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6570" w:rsidRPr="004D6167" w:rsidRDefault="00756570" w:rsidP="00317D43">
      <w:pPr>
        <w:spacing w:before="200"/>
        <w:jc w:val="right"/>
        <w:rPr>
          <w:b/>
          <w:color w:val="000000"/>
        </w:rPr>
      </w:pPr>
      <w:r w:rsidRPr="004D6167">
        <w:rPr>
          <w:b/>
          <w:color w:val="000000"/>
        </w:rPr>
        <w:t>     Приложение к решению</w:t>
      </w:r>
    </w:p>
    <w:p w:rsidR="00756570" w:rsidRPr="004D6167" w:rsidRDefault="00756570" w:rsidP="00317D43">
      <w:pPr>
        <w:pStyle w:val="ListParagraph"/>
        <w:jc w:val="right"/>
        <w:rPr>
          <w:rFonts w:ascii="Times New Roman" w:hAnsi="Times New Roman"/>
          <w:b/>
          <w:sz w:val="24"/>
          <w:szCs w:val="24"/>
        </w:rPr>
      </w:pPr>
      <w:r>
        <w:rPr>
          <w:rFonts w:ascii="Times New Roman" w:hAnsi="Times New Roman"/>
          <w:b/>
          <w:sz w:val="24"/>
          <w:szCs w:val="24"/>
        </w:rPr>
        <w:t>Высокского</w:t>
      </w:r>
      <w:r w:rsidRPr="004D6167">
        <w:rPr>
          <w:rFonts w:ascii="Times New Roman" w:hAnsi="Times New Roman"/>
          <w:b/>
          <w:sz w:val="24"/>
          <w:szCs w:val="24"/>
        </w:rPr>
        <w:t xml:space="preserve"> сельского Совета народных депутатов</w:t>
      </w:r>
    </w:p>
    <w:p w:rsidR="00756570" w:rsidRPr="004D6167" w:rsidRDefault="00756570" w:rsidP="00317D43">
      <w:pPr>
        <w:spacing w:before="200"/>
        <w:jc w:val="right"/>
        <w:rPr>
          <w:b/>
          <w:color w:val="000000"/>
        </w:rPr>
      </w:pPr>
      <w:r w:rsidRPr="004D6167">
        <w:rPr>
          <w:b/>
          <w:color w:val="000000"/>
        </w:rPr>
        <w:t xml:space="preserve">                                       от «</w:t>
      </w:r>
      <w:r w:rsidRPr="004D6167">
        <w:rPr>
          <w:b/>
          <w:color w:val="000000"/>
          <w:u w:val="single"/>
        </w:rPr>
        <w:t xml:space="preserve">  </w:t>
      </w:r>
      <w:r>
        <w:rPr>
          <w:b/>
          <w:color w:val="000000"/>
          <w:u w:val="single"/>
        </w:rPr>
        <w:t>18</w:t>
      </w:r>
      <w:r w:rsidRPr="004D6167">
        <w:rPr>
          <w:b/>
          <w:color w:val="000000"/>
          <w:u w:val="single"/>
        </w:rPr>
        <w:t xml:space="preserve"> </w:t>
      </w:r>
      <w:r>
        <w:rPr>
          <w:b/>
          <w:color w:val="000000"/>
          <w:u w:val="single"/>
        </w:rPr>
        <w:t xml:space="preserve"> «</w:t>
      </w:r>
      <w:r w:rsidRPr="004D6167">
        <w:rPr>
          <w:b/>
          <w:color w:val="000000"/>
          <w:u w:val="single"/>
        </w:rPr>
        <w:t xml:space="preserve"> </w:t>
      </w:r>
      <w:r>
        <w:rPr>
          <w:b/>
          <w:color w:val="000000"/>
          <w:u w:val="single"/>
        </w:rPr>
        <w:t>06</w:t>
      </w:r>
      <w:r w:rsidRPr="004D6167">
        <w:rPr>
          <w:b/>
          <w:color w:val="000000"/>
          <w:u w:val="single"/>
        </w:rPr>
        <w:t xml:space="preserve">         </w:t>
      </w:r>
      <w:r w:rsidRPr="004D6167">
        <w:rPr>
          <w:b/>
          <w:color w:val="000000"/>
        </w:rPr>
        <w:t>  20</w:t>
      </w:r>
      <w:r>
        <w:rPr>
          <w:b/>
          <w:color w:val="000000"/>
        </w:rPr>
        <w:t>20г. № </w:t>
      </w:r>
      <w:r>
        <w:rPr>
          <w:b/>
          <w:color w:val="000000"/>
          <w:u w:val="single"/>
        </w:rPr>
        <w:t>4-60</w:t>
      </w:r>
      <w:r w:rsidRPr="004D6167">
        <w:rPr>
          <w:b/>
          <w:color w:val="000000"/>
        </w:rPr>
        <w:t xml:space="preserve"> </w:t>
      </w:r>
      <w:r w:rsidRPr="004D6167">
        <w:rPr>
          <w:b/>
          <w:color w:val="000000"/>
          <w:u w:val="single"/>
        </w:rPr>
        <w:t xml:space="preserve"> </w:t>
      </w:r>
    </w:p>
    <w:p w:rsidR="00756570" w:rsidRDefault="00756570" w:rsidP="00317D43">
      <w:pPr>
        <w:spacing w:before="200"/>
        <w:jc w:val="center"/>
        <w:rPr>
          <w:color w:val="000000"/>
        </w:rPr>
      </w:pPr>
      <w:r>
        <w:rPr>
          <w:b/>
          <w:bCs/>
          <w:color w:val="000000"/>
        </w:rPr>
        <w:t> </w:t>
      </w:r>
    </w:p>
    <w:p w:rsidR="00756570" w:rsidRPr="004D6167" w:rsidRDefault="00756570" w:rsidP="00317D43">
      <w:pPr>
        <w:spacing w:before="200"/>
        <w:jc w:val="center"/>
        <w:rPr>
          <w:b/>
          <w:i/>
          <w:color w:val="000000"/>
          <w:sz w:val="28"/>
          <w:szCs w:val="28"/>
        </w:rPr>
      </w:pPr>
      <w:r w:rsidRPr="004D6167">
        <w:rPr>
          <w:b/>
          <w:i/>
          <w:color w:val="000000"/>
          <w:sz w:val="28"/>
          <w:szCs w:val="28"/>
        </w:rPr>
        <w:t>МУНИЦИПАЛЬНАЯ ДОЛГОСРОЧНАЯ ЦЕЛЕВАЯ ПРОГРАММА</w:t>
      </w:r>
    </w:p>
    <w:p w:rsidR="00756570" w:rsidRPr="004D6167" w:rsidRDefault="00756570" w:rsidP="00317D43">
      <w:pPr>
        <w:spacing w:before="200"/>
        <w:jc w:val="center"/>
        <w:rPr>
          <w:b/>
          <w:color w:val="000000"/>
          <w:sz w:val="28"/>
          <w:szCs w:val="28"/>
        </w:rPr>
      </w:pPr>
      <w:r w:rsidRPr="004D6167">
        <w:rPr>
          <w:color w:val="000000"/>
          <w:sz w:val="28"/>
          <w:szCs w:val="28"/>
        </w:rPr>
        <w:t>«</w:t>
      </w:r>
      <w:r w:rsidRPr="004D6167">
        <w:rPr>
          <w:b/>
          <w:color w:val="000000"/>
          <w:sz w:val="28"/>
          <w:szCs w:val="28"/>
        </w:rPr>
        <w:t xml:space="preserve">Комплексное развитие систем коммунальной инфраструктуры </w:t>
      </w:r>
      <w:r>
        <w:rPr>
          <w:b/>
          <w:color w:val="000000"/>
          <w:sz w:val="28"/>
          <w:szCs w:val="28"/>
        </w:rPr>
        <w:t>Высокского</w:t>
      </w:r>
      <w:r w:rsidRPr="004D6167">
        <w:rPr>
          <w:b/>
          <w:color w:val="000000"/>
          <w:sz w:val="28"/>
          <w:szCs w:val="28"/>
        </w:rPr>
        <w:t xml:space="preserve">  сельского поселения на 2013-2025 годы»</w:t>
      </w:r>
    </w:p>
    <w:p w:rsidR="00756570" w:rsidRPr="004D6167" w:rsidRDefault="00756570" w:rsidP="00317D43">
      <w:pPr>
        <w:spacing w:before="200"/>
        <w:jc w:val="center"/>
        <w:rPr>
          <w:color w:val="000000"/>
          <w:sz w:val="28"/>
          <w:szCs w:val="28"/>
        </w:rPr>
      </w:pPr>
      <w:r w:rsidRPr="004D6167">
        <w:rPr>
          <w:color w:val="000000"/>
          <w:sz w:val="28"/>
          <w:szCs w:val="28"/>
        </w:rPr>
        <w:t> </w:t>
      </w:r>
    </w:p>
    <w:p w:rsidR="00756570" w:rsidRPr="00227A33" w:rsidRDefault="00756570" w:rsidP="00317D43">
      <w:pPr>
        <w:spacing w:before="200"/>
        <w:jc w:val="center"/>
        <w:rPr>
          <w:rFonts w:ascii="Times New Roman" w:hAnsi="Times New Roman"/>
          <w:color w:val="000000"/>
        </w:rPr>
      </w:pPr>
      <w:r w:rsidRPr="00227A33">
        <w:rPr>
          <w:rFonts w:ascii="Times New Roman" w:hAnsi="Times New Roman"/>
          <w:color w:val="000000"/>
        </w:rPr>
        <w:t>1. Паспорт Программы </w:t>
      </w:r>
    </w:p>
    <w:tbl>
      <w:tblPr>
        <w:tblW w:w="11373" w:type="dxa"/>
        <w:tblCellSpacing w:w="0" w:type="dxa"/>
        <w:tblInd w:w="-978"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2694"/>
        <w:gridCol w:w="8317"/>
        <w:gridCol w:w="362"/>
      </w:tblGrid>
      <w:tr w:rsidR="00756570" w:rsidRPr="00227A33" w:rsidTr="009571AA">
        <w:trPr>
          <w:trHeight w:val="146"/>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Наименование Программы</w:t>
            </w:r>
          </w:p>
        </w:tc>
        <w:tc>
          <w:tcPr>
            <w:tcW w:w="8317" w:type="dxa"/>
            <w:tcBorders>
              <w:top w:val="outset" w:sz="6" w:space="0" w:color="auto"/>
              <w:left w:val="outset" w:sz="6" w:space="0" w:color="auto"/>
              <w:bottom w:val="outset" w:sz="6" w:space="0" w:color="auto"/>
              <w:right w:val="nil"/>
            </w:tcBorders>
          </w:tcPr>
          <w:p w:rsidR="00756570" w:rsidRPr="00227A33" w:rsidRDefault="00756570" w:rsidP="009571AA">
            <w:pPr>
              <w:spacing w:before="200"/>
              <w:rPr>
                <w:rFonts w:ascii="Times New Roman" w:hAnsi="Times New Roman"/>
              </w:rPr>
            </w:pPr>
            <w:r w:rsidRPr="00227A33">
              <w:rPr>
                <w:rFonts w:ascii="Times New Roman" w:hAnsi="Times New Roman"/>
              </w:rPr>
              <w:t>Муниципальная долгосрочная целевая программа «Комплексное развитие систем коммунальной инфраструктуры Высокского сельского поселения на 2013-2025 годы»</w:t>
            </w:r>
          </w:p>
        </w:tc>
        <w:tc>
          <w:tcPr>
            <w:tcW w:w="362" w:type="dxa"/>
            <w:vMerge w:val="restart"/>
            <w:tcBorders>
              <w:top w:val="nil"/>
              <w:left w:val="single" w:sz="4" w:space="0" w:color="auto"/>
            </w:tcBorders>
          </w:tcPr>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pPr>
              <w:rPr>
                <w:rFonts w:ascii="Times New Roman" w:hAnsi="Times New Roman"/>
              </w:rPr>
            </w:pPr>
          </w:p>
          <w:p w:rsidR="00756570" w:rsidRPr="00227A33" w:rsidRDefault="00756570" w:rsidP="009571AA">
            <w:pPr>
              <w:spacing w:before="200"/>
              <w:rPr>
                <w:rFonts w:ascii="Times New Roman" w:hAnsi="Times New Roman"/>
              </w:rPr>
            </w:pPr>
          </w:p>
        </w:tc>
      </w:tr>
      <w:tr w:rsidR="00756570" w:rsidRPr="00227A33" w:rsidTr="009571AA">
        <w:trPr>
          <w:trHeight w:val="146"/>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Основание для разработки Программы</w:t>
            </w:r>
          </w:p>
        </w:tc>
        <w:tc>
          <w:tcPr>
            <w:tcW w:w="8317" w:type="dxa"/>
            <w:tcBorders>
              <w:top w:val="outset" w:sz="6" w:space="0" w:color="auto"/>
              <w:left w:val="outset" w:sz="6" w:space="0" w:color="auto"/>
              <w:bottom w:val="outset" w:sz="6" w:space="0" w:color="auto"/>
              <w:right w:val="nil"/>
            </w:tcBorders>
          </w:tcPr>
          <w:p w:rsidR="00756570" w:rsidRPr="00227A33" w:rsidRDefault="00756570" w:rsidP="007E009E">
            <w:pPr>
              <w:spacing w:before="200"/>
              <w:rPr>
                <w:rFonts w:ascii="Times New Roman" w:hAnsi="Times New Roman"/>
              </w:rPr>
            </w:pPr>
            <w:r w:rsidRPr="00227A33">
              <w:rPr>
                <w:rFonts w:ascii="Times New Roman" w:hAnsi="Times New Roman"/>
                <w:color w:val="444455"/>
              </w:rPr>
              <w:t>Перечень поручений Президента Российской Федерации от 17 марта 2011 г. Пр-701, Градостроительный кодекс Российской Федерации, , Программа социально-экономического развития Высокского сельского поселения Унечского района, разработанная и утвержденная документация территориального планирования.</w:t>
            </w:r>
          </w:p>
        </w:tc>
        <w:tc>
          <w:tcPr>
            <w:tcW w:w="362" w:type="dxa"/>
            <w:vMerge/>
            <w:tcBorders>
              <w:left w:val="single" w:sz="4" w:space="0" w:color="auto"/>
            </w:tcBorders>
          </w:tcPr>
          <w:p w:rsidR="00756570" w:rsidRPr="00227A33" w:rsidRDefault="00756570" w:rsidP="009571AA">
            <w:pPr>
              <w:spacing w:before="200"/>
              <w:rPr>
                <w:rFonts w:ascii="Times New Roman" w:hAnsi="Times New Roman"/>
              </w:rPr>
            </w:pPr>
          </w:p>
        </w:tc>
      </w:tr>
      <w:tr w:rsidR="00756570" w:rsidRPr="00227A33" w:rsidTr="009571AA">
        <w:trPr>
          <w:trHeight w:val="146"/>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Муниципальный заказчик Программы</w:t>
            </w:r>
          </w:p>
        </w:tc>
        <w:tc>
          <w:tcPr>
            <w:tcW w:w="8317" w:type="dxa"/>
            <w:tcBorders>
              <w:top w:val="outset" w:sz="6" w:space="0" w:color="auto"/>
              <w:left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 Администрация Высокского сельского поселения</w:t>
            </w:r>
          </w:p>
        </w:tc>
        <w:tc>
          <w:tcPr>
            <w:tcW w:w="362" w:type="dxa"/>
            <w:vMerge/>
            <w:tcBorders>
              <w:left w:val="single" w:sz="4" w:space="0" w:color="auto"/>
            </w:tcBorders>
          </w:tcPr>
          <w:p w:rsidR="00756570" w:rsidRPr="00227A33" w:rsidRDefault="00756570" w:rsidP="009571AA">
            <w:pPr>
              <w:spacing w:before="200"/>
              <w:rPr>
                <w:rFonts w:ascii="Times New Roman" w:hAnsi="Times New Roman"/>
              </w:rPr>
            </w:pPr>
          </w:p>
        </w:tc>
      </w:tr>
      <w:tr w:rsidR="00756570" w:rsidRPr="00227A33" w:rsidTr="009571AA">
        <w:trPr>
          <w:trHeight w:val="146"/>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Основной разработчик Программы</w:t>
            </w:r>
          </w:p>
        </w:tc>
        <w:tc>
          <w:tcPr>
            <w:tcW w:w="8317" w:type="dxa"/>
            <w:tcBorders>
              <w:top w:val="outset" w:sz="6" w:space="0" w:color="auto"/>
              <w:left w:val="outset" w:sz="6" w:space="0" w:color="auto"/>
              <w:bottom w:val="outset" w:sz="6" w:space="0" w:color="auto"/>
              <w:right w:val="single" w:sz="4"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Администрация Высокского  сельского поселения,  отдел по строительству, архитектуре и коммунальному хозяйству администрации Унечского района</w:t>
            </w:r>
          </w:p>
          <w:p w:rsidR="00756570" w:rsidRPr="00227A33" w:rsidRDefault="00756570">
            <w:pPr>
              <w:rPr>
                <w:rFonts w:ascii="Times New Roman" w:hAnsi="Times New Roman"/>
              </w:rPr>
            </w:pPr>
          </w:p>
          <w:p w:rsidR="00756570" w:rsidRPr="00227A33" w:rsidRDefault="00756570" w:rsidP="009571AA">
            <w:pPr>
              <w:spacing w:before="200"/>
              <w:rPr>
                <w:rFonts w:ascii="Times New Roman" w:hAnsi="Times New Roman"/>
              </w:rPr>
            </w:pPr>
          </w:p>
        </w:tc>
        <w:tc>
          <w:tcPr>
            <w:tcW w:w="362" w:type="dxa"/>
            <w:vMerge/>
            <w:tcBorders>
              <w:left w:val="single" w:sz="4" w:space="0" w:color="auto"/>
            </w:tcBorders>
          </w:tcPr>
          <w:p w:rsidR="00756570" w:rsidRPr="00227A33" w:rsidRDefault="00756570" w:rsidP="009571AA">
            <w:pPr>
              <w:spacing w:before="200"/>
              <w:rPr>
                <w:rFonts w:ascii="Times New Roman" w:hAnsi="Times New Roman"/>
              </w:rPr>
            </w:pPr>
          </w:p>
        </w:tc>
      </w:tr>
      <w:tr w:rsidR="00756570" w:rsidRPr="00227A33" w:rsidTr="009571AA">
        <w:trPr>
          <w:trHeight w:val="146"/>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Основная цель Программы</w:t>
            </w:r>
          </w:p>
        </w:tc>
        <w:tc>
          <w:tcPr>
            <w:tcW w:w="8317" w:type="dxa"/>
            <w:tcBorders>
              <w:top w:val="outset" w:sz="6" w:space="0" w:color="auto"/>
              <w:left w:val="outset" w:sz="6" w:space="0" w:color="auto"/>
              <w:bottom w:val="outset" w:sz="6" w:space="0" w:color="auto"/>
              <w:right w:val="single" w:sz="4"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Развитие систем коммунальной инфраструктуры в соответствии с потребностями жилищного и промышленного строительства в Высокском  сельском поселении с 2013 по 202</w:t>
            </w:r>
            <w:r>
              <w:rPr>
                <w:rFonts w:ascii="Times New Roman" w:hAnsi="Times New Roman"/>
              </w:rPr>
              <w:t>5</w:t>
            </w:r>
            <w:r w:rsidRPr="00227A33">
              <w:rPr>
                <w:rFonts w:ascii="Times New Roman" w:hAnsi="Times New Roman"/>
              </w:rPr>
              <w:t xml:space="preserve"> годы.</w:t>
            </w:r>
          </w:p>
        </w:tc>
        <w:tc>
          <w:tcPr>
            <w:tcW w:w="362" w:type="dxa"/>
            <w:vMerge/>
            <w:tcBorders>
              <w:left w:val="single" w:sz="4" w:space="0" w:color="auto"/>
            </w:tcBorders>
          </w:tcPr>
          <w:p w:rsidR="00756570" w:rsidRPr="00227A33" w:rsidRDefault="00756570" w:rsidP="009571AA">
            <w:pPr>
              <w:spacing w:before="200"/>
              <w:rPr>
                <w:rFonts w:ascii="Times New Roman" w:hAnsi="Times New Roman"/>
              </w:rPr>
            </w:pPr>
          </w:p>
        </w:tc>
      </w:tr>
      <w:tr w:rsidR="00756570" w:rsidRPr="00227A33" w:rsidTr="009571AA">
        <w:trPr>
          <w:trHeight w:val="146"/>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Основные задачи Программы</w:t>
            </w:r>
          </w:p>
        </w:tc>
        <w:tc>
          <w:tcPr>
            <w:tcW w:w="8317" w:type="dxa"/>
            <w:tcBorders>
              <w:top w:val="outset" w:sz="6" w:space="0" w:color="auto"/>
              <w:left w:val="outset" w:sz="6" w:space="0" w:color="auto"/>
              <w:bottom w:val="outset" w:sz="6" w:space="0" w:color="auto"/>
              <w:right w:val="single" w:sz="4"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Определение перспективной потребности населения  поселения, объектов нового строительства в коммунальных ресурсах  </w:t>
            </w:r>
          </w:p>
        </w:tc>
        <w:tc>
          <w:tcPr>
            <w:tcW w:w="362" w:type="dxa"/>
            <w:vMerge/>
            <w:tcBorders>
              <w:left w:val="single" w:sz="4" w:space="0" w:color="auto"/>
            </w:tcBorders>
          </w:tcPr>
          <w:p w:rsidR="00756570" w:rsidRPr="00227A33" w:rsidRDefault="00756570" w:rsidP="009571AA">
            <w:pPr>
              <w:spacing w:before="200"/>
              <w:rPr>
                <w:rFonts w:ascii="Times New Roman" w:hAnsi="Times New Roman"/>
              </w:rPr>
            </w:pPr>
          </w:p>
        </w:tc>
      </w:tr>
      <w:tr w:rsidR="00756570" w:rsidRPr="00331C35" w:rsidTr="009571AA">
        <w:trPr>
          <w:trHeight w:val="146"/>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Важнейшие целевые показатели программы</w:t>
            </w:r>
          </w:p>
        </w:tc>
        <w:tc>
          <w:tcPr>
            <w:tcW w:w="8317" w:type="dxa"/>
            <w:tcBorders>
              <w:top w:val="outset" w:sz="6" w:space="0" w:color="auto"/>
              <w:left w:val="outset" w:sz="6" w:space="0" w:color="auto"/>
              <w:bottom w:val="outset" w:sz="6" w:space="0" w:color="auto"/>
              <w:right w:val="single" w:sz="4"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Определение критериев доступности для населения коммунальных услуг, показателей спроса на коммунальные ресурсы и перспективных нагрузок, величин новых нагрузок, показателей качества поставляемого коммунального ресурса, показателей степени охвата потребителей приборами учета, показателей надежности по каждой системе ресурсоснабжения, показателей эффективности производства и транспортировки ресурсов, показателей эффективности потребления каждого вида коммунального ресурса</w:t>
            </w:r>
          </w:p>
        </w:tc>
        <w:tc>
          <w:tcPr>
            <w:tcW w:w="362" w:type="dxa"/>
            <w:vMerge/>
            <w:tcBorders>
              <w:left w:val="single" w:sz="4" w:space="0" w:color="auto"/>
              <w:bottom w:val="nil"/>
            </w:tcBorders>
          </w:tcPr>
          <w:p w:rsidR="00756570" w:rsidRPr="00331C35" w:rsidRDefault="00756570" w:rsidP="007E009E">
            <w:pPr>
              <w:spacing w:before="200"/>
            </w:pPr>
          </w:p>
        </w:tc>
      </w:tr>
      <w:tr w:rsidR="00756570" w:rsidRPr="00331C35" w:rsidTr="009571AA">
        <w:trPr>
          <w:trHeight w:val="970"/>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Сроки и этапы реализации Программы</w:t>
            </w:r>
          </w:p>
        </w:tc>
        <w:tc>
          <w:tcPr>
            <w:tcW w:w="8317" w:type="dxa"/>
            <w:tcBorders>
              <w:top w:val="outset" w:sz="6" w:space="0" w:color="auto"/>
              <w:left w:val="outset" w:sz="6" w:space="0" w:color="auto"/>
              <w:bottom w:val="outset" w:sz="6" w:space="0" w:color="auto"/>
              <w:right w:val="nil"/>
            </w:tcBorders>
          </w:tcPr>
          <w:p w:rsidR="00756570" w:rsidRPr="00227A33" w:rsidRDefault="00756570" w:rsidP="007E009E">
            <w:pPr>
              <w:spacing w:before="200"/>
              <w:rPr>
                <w:rFonts w:ascii="Times New Roman" w:hAnsi="Times New Roman"/>
              </w:rPr>
            </w:pPr>
            <w:r w:rsidRPr="00227A33">
              <w:rPr>
                <w:rFonts w:ascii="Times New Roman" w:hAnsi="Times New Roman"/>
              </w:rPr>
              <w:t>2013-202</w:t>
            </w:r>
            <w:r>
              <w:rPr>
                <w:rFonts w:ascii="Times New Roman" w:hAnsi="Times New Roman"/>
              </w:rPr>
              <w:t>5</w:t>
            </w:r>
            <w:r w:rsidRPr="00227A33">
              <w:rPr>
                <w:rFonts w:ascii="Times New Roman" w:hAnsi="Times New Roman"/>
              </w:rPr>
              <w:t xml:space="preserve"> года</w:t>
            </w:r>
          </w:p>
        </w:tc>
        <w:tc>
          <w:tcPr>
            <w:tcW w:w="362" w:type="dxa"/>
            <w:vMerge w:val="restart"/>
            <w:tcBorders>
              <w:top w:val="nil"/>
              <w:left w:val="outset" w:sz="6" w:space="0" w:color="auto"/>
            </w:tcBorders>
          </w:tcPr>
          <w:p w:rsidR="00756570" w:rsidRPr="00331C35" w:rsidRDefault="00756570" w:rsidP="009571AA">
            <w:pPr>
              <w:spacing w:before="200"/>
            </w:pPr>
          </w:p>
        </w:tc>
      </w:tr>
      <w:tr w:rsidR="00756570" w:rsidRPr="00331C35" w:rsidTr="009571AA">
        <w:trPr>
          <w:trHeight w:val="955"/>
          <w:tblCellSpacing w:w="0" w:type="dxa"/>
        </w:trPr>
        <w:tc>
          <w:tcPr>
            <w:tcW w:w="2694" w:type="dxa"/>
            <w:tcBorders>
              <w:top w:val="outset" w:sz="6" w:space="0" w:color="auto"/>
              <w:bottom w:val="outset" w:sz="6" w:space="0" w:color="auto"/>
              <w:right w:val="outset" w:sz="6" w:space="0" w:color="auto"/>
            </w:tcBorders>
          </w:tcPr>
          <w:p w:rsidR="00756570" w:rsidRPr="00227A33" w:rsidRDefault="00756570" w:rsidP="007E009E">
            <w:pPr>
              <w:spacing w:before="200"/>
              <w:rPr>
                <w:rFonts w:ascii="Times New Roman" w:hAnsi="Times New Roman"/>
              </w:rPr>
            </w:pPr>
            <w:r w:rsidRPr="00227A33">
              <w:rPr>
                <w:rFonts w:ascii="Times New Roman" w:hAnsi="Times New Roman"/>
              </w:rPr>
              <w:t>Объемы и источники финансирования Программы</w:t>
            </w:r>
          </w:p>
        </w:tc>
        <w:tc>
          <w:tcPr>
            <w:tcW w:w="8317" w:type="dxa"/>
            <w:tcBorders>
              <w:top w:val="outset" w:sz="6" w:space="0" w:color="auto"/>
              <w:left w:val="outset" w:sz="6" w:space="0" w:color="auto"/>
              <w:bottom w:val="outset" w:sz="6" w:space="0" w:color="auto"/>
              <w:right w:val="nil"/>
            </w:tcBorders>
          </w:tcPr>
          <w:p w:rsidR="00756570" w:rsidRPr="00227A33" w:rsidRDefault="00756570" w:rsidP="007E009E">
            <w:pPr>
              <w:spacing w:before="200"/>
              <w:rPr>
                <w:rFonts w:ascii="Times New Roman" w:hAnsi="Times New Roman"/>
              </w:rPr>
            </w:pPr>
            <w:r w:rsidRPr="00227A33">
              <w:rPr>
                <w:rFonts w:ascii="Times New Roman" w:hAnsi="Times New Roman"/>
              </w:rPr>
              <w:t>Федеральный бюджет, областной бюджет, местный бюджет района, местный бюджет поселений, финансовые средства инвесторов</w:t>
            </w:r>
          </w:p>
        </w:tc>
        <w:tc>
          <w:tcPr>
            <w:tcW w:w="362" w:type="dxa"/>
            <w:vMerge/>
            <w:tcBorders>
              <w:left w:val="outset" w:sz="6" w:space="0" w:color="auto"/>
              <w:bottom w:val="outset" w:sz="6" w:space="0" w:color="auto"/>
            </w:tcBorders>
          </w:tcPr>
          <w:p w:rsidR="00756570" w:rsidRPr="00331C35" w:rsidRDefault="00756570" w:rsidP="007E009E">
            <w:pPr>
              <w:spacing w:before="200"/>
            </w:pPr>
          </w:p>
        </w:tc>
      </w:tr>
    </w:tbl>
    <w:p w:rsidR="00756570" w:rsidRDefault="00756570" w:rsidP="00317D43">
      <w:pPr>
        <w:jc w:val="center"/>
        <w:outlineLvl w:val="1"/>
        <w:rPr>
          <w:b/>
          <w:szCs w:val="28"/>
        </w:rPr>
      </w:pPr>
      <w:bookmarkStart w:id="0" w:name="_Toc333833156"/>
    </w:p>
    <w:p w:rsidR="00756570" w:rsidRDefault="00756570" w:rsidP="00317D43">
      <w:pPr>
        <w:pStyle w:val="Heading4"/>
        <w:jc w:val="center"/>
      </w:pPr>
      <w:r>
        <w:t>1. Введение</w:t>
      </w:r>
    </w:p>
    <w:p w:rsidR="00756570" w:rsidRDefault="00756570" w:rsidP="009571AA">
      <w:pPr>
        <w:pStyle w:val="tekstob"/>
        <w:jc w:val="both"/>
      </w:pPr>
      <w:r>
        <w:tab/>
        <w:t xml:space="preserve">Муниципальная долгосрочная целевая программа «Комплексное развитие систем коммунальной инфраструктуры Высокского сельского поселения на 2013-2025 годы»  (далее - Программа)  разработана  в соответствии с Федеральным  </w:t>
      </w:r>
      <w:hyperlink r:id="rId5" w:history="1">
        <w:r w:rsidRPr="009571AA">
          <w:t>законом</w:t>
        </w:r>
      </w:hyperlink>
      <w:r w:rsidRPr="009571AA">
        <w:t xml:space="preserve"> N </w:t>
      </w:r>
      <w:r>
        <w:t>210-ФЗ от 30.12.2004 "Об основах регулирования тарифов организаций коммунального комплекса", и предусматривает повышение качества предоставления коммунальных услуг для населения и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привлечение средств внебюджетных источников для модернизации объектов коммунальной инфраструктуры.</w:t>
      </w:r>
    </w:p>
    <w:p w:rsidR="00756570" w:rsidRDefault="00756570" w:rsidP="00317D43">
      <w:pPr>
        <w:pStyle w:val="tekstob"/>
        <w:jc w:val="both"/>
      </w:pPr>
      <w:r>
        <w:tab/>
        <w:t>Программа направлена на обеспечение надежного, качественного и устойчивого предоставления коммунальных услуг, снижение сверхнормативного износа объектов коммунальной инфраструктуры, модернизацию коммунальных объектов путем реконструкции, строительства и внедрения ресурсо- энергосберегающих технологий, разработку и внедрение мер по эффективному и рациональному использованию энергетических ресурсов потребителями коммунальных услуг.</w:t>
      </w:r>
    </w:p>
    <w:p w:rsidR="00756570" w:rsidRDefault="00756570" w:rsidP="00317D43">
      <w:pPr>
        <w:pStyle w:val="Heading4"/>
        <w:jc w:val="center"/>
      </w:pPr>
      <w:r>
        <w:t>2. Цель и задачи Программы</w:t>
      </w:r>
    </w:p>
    <w:p w:rsidR="00756570" w:rsidRDefault="00756570" w:rsidP="00317D43"/>
    <w:p w:rsidR="00756570" w:rsidRPr="00227A33" w:rsidRDefault="00756570" w:rsidP="009571AA">
      <w:pPr>
        <w:rPr>
          <w:rFonts w:ascii="Times New Roman" w:hAnsi="Times New Roman"/>
        </w:rPr>
      </w:pPr>
      <w:r>
        <w:tab/>
        <w:t xml:space="preserve"> </w:t>
      </w:r>
      <w:r w:rsidRPr="00227A33">
        <w:rPr>
          <w:rFonts w:ascii="Times New Roman" w:hAnsi="Times New Roman"/>
        </w:rPr>
        <w:t>Основной целью Программы является: снижения уровня  общего износа основных фондов, улучшения  качества  предоставления коммунальных услуг.  Реализация данной цели  предполагает  решение следующих задач:</w:t>
      </w:r>
    </w:p>
    <w:p w:rsidR="00756570" w:rsidRPr="00227A33" w:rsidRDefault="00756570" w:rsidP="009571AA">
      <w:pPr>
        <w:rPr>
          <w:rFonts w:ascii="Times New Roman" w:hAnsi="Times New Roman"/>
        </w:rPr>
      </w:pPr>
      <w:r w:rsidRPr="00227A33">
        <w:rPr>
          <w:rFonts w:ascii="Times New Roman" w:hAnsi="Times New Roman"/>
        </w:rPr>
        <w:t>- снижение потерь при эксплуатации систе</w:t>
      </w:r>
      <w:r>
        <w:rPr>
          <w:rFonts w:ascii="Times New Roman" w:hAnsi="Times New Roman"/>
        </w:rPr>
        <w:t>м  водоснабжения, газоснабжения, электроснабжения.</w:t>
      </w:r>
    </w:p>
    <w:p w:rsidR="00756570" w:rsidRPr="00227A33" w:rsidRDefault="00756570" w:rsidP="00317D43">
      <w:pPr>
        <w:pStyle w:val="tekstob"/>
        <w:jc w:val="both"/>
      </w:pPr>
      <w:r w:rsidRPr="00227A33">
        <w:tab/>
        <w:t>Целью Программы является создание условий для приведения коммунальной инфраструктуры Высокского сельского поселения  в соответствие со стандартами качества предоставления коммунальных услуг.</w:t>
      </w:r>
    </w:p>
    <w:p w:rsidR="00756570" w:rsidRDefault="00756570" w:rsidP="00317D43">
      <w:pPr>
        <w:pStyle w:val="tekstob"/>
        <w:jc w:val="both"/>
      </w:pPr>
      <w:r>
        <w:tab/>
        <w:t>В рамках выполнения Программы для финансирования предусмотренных мероприятий будут созданы условия, обеспечивающие привлечение средств внебюджетных источников для модернизации объектов коммунальной инфраструктуры.</w:t>
      </w:r>
    </w:p>
    <w:p w:rsidR="00756570" w:rsidRDefault="00756570" w:rsidP="00317D43">
      <w:pPr>
        <w:pStyle w:val="tekstob"/>
        <w:jc w:val="both"/>
      </w:pPr>
      <w:r>
        <w:tab/>
        <w:t>Осуществление мероприятий по модернизации объектов коммунальной инфраструктуры приведет к улучшению состояния коммунальной инфраструктуры и, как следствие, к повышению качества предоставления коммунальных услуг, а также к сдерживанию темпов роста тарифов на коммунальные услуги.</w:t>
      </w:r>
    </w:p>
    <w:p w:rsidR="00756570" w:rsidRDefault="00756570" w:rsidP="00317D43">
      <w:pPr>
        <w:pStyle w:val="Heading4"/>
        <w:jc w:val="center"/>
      </w:pPr>
      <w:r>
        <w:t>3. Характеристика проблемы и обоснование необходимости ее решения программными методами</w:t>
      </w:r>
    </w:p>
    <w:p w:rsidR="00756570" w:rsidRDefault="00756570" w:rsidP="00317D43">
      <w:pPr>
        <w:pStyle w:val="tekstob"/>
        <w:jc w:val="both"/>
      </w:pPr>
      <w:r>
        <w:tab/>
        <w:t>В настоящее время объекты коммунальной инфраструктуры Высокского сельского поселения  имеют значительный износ инженерных сетей и сооружений, что приводит к многочисленным авариям на коммунальных объектах, в результате чего страдает население и экология поселения.</w:t>
      </w:r>
    </w:p>
    <w:p w:rsidR="00756570" w:rsidRDefault="00756570" w:rsidP="00317D43">
      <w:pPr>
        <w:pStyle w:val="tekstob"/>
        <w:jc w:val="both"/>
      </w:pPr>
      <w:r>
        <w:tab/>
        <w:t>Отмечается несоответствие фактического объема инвестиций в модернизацию объектов коммунальной инфраструктуры их минимальным потребностям.</w:t>
      </w:r>
    </w:p>
    <w:p w:rsidR="00756570" w:rsidRDefault="00756570" w:rsidP="00317D43">
      <w:pPr>
        <w:pStyle w:val="tekstob"/>
        <w:jc w:val="both"/>
      </w:pPr>
      <w:r>
        <w:tab/>
        <w:t>Планово-предупредительный ремонт сетей и оборудования систем коммунального хозяйства в значительной степени уступает место аварийно-восстановительным работам. Это ведет к снижению надежности работы объектов коммунальной инфраструктуры.</w:t>
      </w:r>
    </w:p>
    <w:p w:rsidR="00756570" w:rsidRDefault="00756570" w:rsidP="00317D43">
      <w:pPr>
        <w:pStyle w:val="tekstob"/>
        <w:jc w:val="both"/>
      </w:pPr>
      <w:r>
        <w:tab/>
        <w:t>Значительные потери воды, тепловой и электрической энергии в процессе производства и транспортировки ресурсов до потребителей приводят к неэффективному использованию природных ресурсов.</w:t>
      </w:r>
    </w:p>
    <w:p w:rsidR="00756570" w:rsidRDefault="00756570" w:rsidP="00317D43">
      <w:pPr>
        <w:pStyle w:val="tekstob"/>
        <w:jc w:val="both"/>
      </w:pPr>
      <w:r>
        <w:tab/>
        <w:t xml:space="preserve">Ветхое состояние электрических сетей становится причиной отключения  домов от электроэнергии. </w:t>
      </w:r>
    </w:p>
    <w:p w:rsidR="00756570" w:rsidRDefault="00756570" w:rsidP="00317D43">
      <w:pPr>
        <w:pStyle w:val="tekstob"/>
        <w:jc w:val="both"/>
      </w:pPr>
      <w:r>
        <w:t xml:space="preserve"> </w:t>
      </w:r>
      <w:r>
        <w:tab/>
        <w:t>Утечки и неучтенный расход воды при транспортировке в системах водоснабжения достигают 30</w:t>
      </w:r>
      <w:r w:rsidRPr="00A10E1B">
        <w:rPr>
          <w:b/>
        </w:rPr>
        <w:t>%</w:t>
      </w:r>
      <w:r>
        <w:t xml:space="preserve"> от поданной в сеть воды. Одним из следствий такого положения является дефицит в обеспечении населения питьевой водой нормативного качества.</w:t>
      </w:r>
    </w:p>
    <w:p w:rsidR="00756570" w:rsidRDefault="00756570" w:rsidP="00317D43">
      <w:pPr>
        <w:pStyle w:val="tekstob"/>
        <w:jc w:val="both"/>
      </w:pPr>
      <w:r>
        <w:tab/>
        <w:t>Основные проблемы:</w:t>
      </w:r>
    </w:p>
    <w:p w:rsidR="00756570" w:rsidRDefault="00756570" w:rsidP="00317D43">
      <w:pPr>
        <w:pStyle w:val="tekstob"/>
        <w:jc w:val="both"/>
      </w:pPr>
      <w:r>
        <w:t>-высокий уровень  износ основных производственных фондов, и их техническая отсталость,</w:t>
      </w:r>
    </w:p>
    <w:p w:rsidR="00756570" w:rsidRDefault="00756570" w:rsidP="00317D43">
      <w:pPr>
        <w:pStyle w:val="tekstob"/>
        <w:jc w:val="both"/>
      </w:pPr>
      <w:r>
        <w:t>- низкая эффективность системы управления  в этом секторе экономики.</w:t>
      </w:r>
    </w:p>
    <w:p w:rsidR="00756570" w:rsidRDefault="00756570" w:rsidP="00317D43">
      <w:pPr>
        <w:pStyle w:val="tekstob"/>
        <w:jc w:val="both"/>
      </w:pPr>
      <w:r>
        <w:tab/>
        <w:t>Для повышения качества предоставления коммунальных услуг и эффективности использования природных ресурсов необходимо обеспечить масштабную реализацию мероприятий модернизации объектов коммунальной инфраструктуры Высокского сельского поселения. Поэтому одной из основных задач  программы  является формирование  условий, обеспечивающих привлечение средств внебюджетных источников  для выполнения мероприятий по модернизации объектов коммунальной инфраструктуры.</w:t>
      </w:r>
    </w:p>
    <w:p w:rsidR="00756570" w:rsidRDefault="00756570" w:rsidP="00317D43">
      <w:pPr>
        <w:pStyle w:val="tekstob"/>
        <w:jc w:val="both"/>
      </w:pPr>
      <w:r>
        <w:tab/>
        <w:t>Модернизация объектов коммунальной инфраструктуры позволит:</w:t>
      </w:r>
    </w:p>
    <w:p w:rsidR="00756570" w:rsidRDefault="00756570" w:rsidP="00317D43">
      <w:pPr>
        <w:pStyle w:val="tekstob"/>
        <w:jc w:val="both"/>
      </w:pPr>
      <w:r>
        <w:t>-обеспечить более комфортные условия проживания населения Высокского сельского поселения путем повышения качества предоставления коммунальных услуг;</w:t>
      </w:r>
    </w:p>
    <w:p w:rsidR="00756570" w:rsidRDefault="00756570" w:rsidP="00317D43">
      <w:pPr>
        <w:pStyle w:val="tekstob"/>
        <w:jc w:val="both"/>
      </w:pPr>
      <w:r>
        <w:t>-снизить потребление энергетических ресурсов в результате снижения потерь в процессе производства и доставки энергоресурсов потребителям;</w:t>
      </w:r>
    </w:p>
    <w:p w:rsidR="00756570" w:rsidRDefault="00756570" w:rsidP="00317D43">
      <w:pPr>
        <w:pStyle w:val="tekstob"/>
        <w:jc w:val="both"/>
      </w:pPr>
      <w:r>
        <w:t>-обеспечить более рациональное использование водных ресурсов;</w:t>
      </w:r>
    </w:p>
    <w:p w:rsidR="00756570" w:rsidRDefault="00756570" w:rsidP="00317D43">
      <w:pPr>
        <w:pStyle w:val="tekstob"/>
        <w:jc w:val="both"/>
      </w:pPr>
      <w:r>
        <w:t>-улучшить экологическое состояние территории поселения.</w:t>
      </w:r>
    </w:p>
    <w:p w:rsidR="00756570" w:rsidRDefault="00756570" w:rsidP="00317D43">
      <w:pPr>
        <w:pStyle w:val="tekstob"/>
        <w:jc w:val="both"/>
      </w:pPr>
      <w:r>
        <w:tab/>
        <w:t>Общая потребность в средствах на полное восстановление и модернизацию объектов коммунальной инфраструктуры не может быть обеспечена только за счет собственных средств, предприятий коммунального комплекса и бюджетных инвестиций. Поэтому одной из основных задач программы является формирование условий, обеспечивающих привлечение средств внебюджетных источников для модернизации объектов коммунальной инфраструктуры.</w:t>
      </w:r>
    </w:p>
    <w:p w:rsidR="00756570" w:rsidRDefault="00756570" w:rsidP="00317D43">
      <w:pPr>
        <w:pStyle w:val="tekstob"/>
        <w:jc w:val="both"/>
      </w:pPr>
      <w:r>
        <w:tab/>
        <w:t>Реализация программы позволит:</w:t>
      </w:r>
    </w:p>
    <w:p w:rsidR="00756570" w:rsidRDefault="00756570" w:rsidP="00317D43">
      <w:pPr>
        <w:pStyle w:val="tekstob"/>
        <w:jc w:val="both"/>
      </w:pPr>
      <w:r>
        <w:t>-обеспечить использование целевых средств местного и областного бюджетов для реализации проектов модернизации объектов коммунальной инфраструктуры;</w:t>
      </w:r>
    </w:p>
    <w:p w:rsidR="00756570" w:rsidRDefault="00756570" w:rsidP="00317D43">
      <w:pPr>
        <w:pStyle w:val="tekstob"/>
        <w:jc w:val="both"/>
      </w:pPr>
      <w:r>
        <w:t>-разработать и развивать механизмы привлечения средств внебюджетных источников в коммунальный комплекс;</w:t>
      </w:r>
    </w:p>
    <w:p w:rsidR="00756570" w:rsidRPr="00F8393D" w:rsidRDefault="00756570" w:rsidP="00317D43">
      <w:pPr>
        <w:pStyle w:val="tekstob"/>
        <w:jc w:val="both"/>
      </w:pPr>
      <w:r>
        <w:t>-</w:t>
      </w:r>
      <w:r w:rsidRPr="00F8393D">
        <w:t>использовать средства внебюджетных источников для капитальных вложений в объекты коммунальной инфраструктуры.</w:t>
      </w:r>
    </w:p>
    <w:p w:rsidR="00756570" w:rsidRPr="00F8393D" w:rsidRDefault="00756570" w:rsidP="00317D43">
      <w:pPr>
        <w:spacing w:after="240"/>
        <w:jc w:val="both"/>
        <w:rPr>
          <w:rFonts w:ascii="Times New Roman" w:hAnsi="Times New Roman"/>
          <w:sz w:val="24"/>
          <w:szCs w:val="24"/>
        </w:rPr>
      </w:pPr>
    </w:p>
    <w:p w:rsidR="00756570" w:rsidRPr="00F8393D" w:rsidRDefault="00756570" w:rsidP="00317D43">
      <w:pPr>
        <w:pStyle w:val="tekstob"/>
        <w:jc w:val="center"/>
        <w:rPr>
          <w:b/>
        </w:rPr>
      </w:pPr>
      <w:r w:rsidRPr="00F8393D">
        <w:rPr>
          <w:b/>
        </w:rPr>
        <w:t>4.Сроки и этапы реализации Программы.</w:t>
      </w:r>
    </w:p>
    <w:p w:rsidR="00756570" w:rsidRPr="00F8393D" w:rsidRDefault="00756570" w:rsidP="00317D43">
      <w:pPr>
        <w:pStyle w:val="tekstob"/>
      </w:pPr>
      <w:r w:rsidRPr="00F8393D">
        <w:tab/>
        <w:t xml:space="preserve"> Программы реализуется в течении 2013-202</w:t>
      </w:r>
      <w:r>
        <w:t>5</w:t>
      </w:r>
      <w:r w:rsidRPr="00F8393D">
        <w:t xml:space="preserve"> годов.</w:t>
      </w:r>
    </w:p>
    <w:p w:rsidR="00756570" w:rsidRPr="00F8393D" w:rsidRDefault="00756570" w:rsidP="00317D43">
      <w:pPr>
        <w:pStyle w:val="tekstob"/>
        <w:rPr>
          <w:b/>
        </w:rPr>
      </w:pPr>
    </w:p>
    <w:p w:rsidR="00756570" w:rsidRPr="00F8393D" w:rsidRDefault="00756570" w:rsidP="00317D43">
      <w:pPr>
        <w:pStyle w:val="tekstob"/>
        <w:jc w:val="center"/>
        <w:rPr>
          <w:b/>
        </w:rPr>
      </w:pPr>
      <w:r w:rsidRPr="00F8393D">
        <w:rPr>
          <w:b/>
        </w:rPr>
        <w:t>5.Оценка состояния инженерной инфраструктуры.</w:t>
      </w:r>
    </w:p>
    <w:p w:rsidR="00756570" w:rsidRPr="00F8393D" w:rsidRDefault="00756570" w:rsidP="00317D43">
      <w:pPr>
        <w:spacing w:line="360" w:lineRule="auto"/>
        <w:jc w:val="center"/>
        <w:outlineLvl w:val="2"/>
        <w:rPr>
          <w:rFonts w:ascii="Times New Roman" w:hAnsi="Times New Roman"/>
          <w:b/>
          <w:sz w:val="24"/>
          <w:szCs w:val="24"/>
        </w:rPr>
      </w:pPr>
      <w:bookmarkStart w:id="1" w:name="_Toc290627596"/>
      <w:bookmarkStart w:id="2" w:name="_Toc333833157"/>
      <w:r w:rsidRPr="00F8393D">
        <w:rPr>
          <w:rFonts w:ascii="Times New Roman" w:hAnsi="Times New Roman"/>
          <w:b/>
          <w:sz w:val="24"/>
          <w:szCs w:val="24"/>
        </w:rPr>
        <w:t>5.1. Водоснабжение</w:t>
      </w:r>
      <w:bookmarkEnd w:id="1"/>
      <w:bookmarkEnd w:id="2"/>
    </w:p>
    <w:p w:rsidR="00756570" w:rsidRDefault="00756570" w:rsidP="00317D43">
      <w:pPr>
        <w:ind w:firstLine="840"/>
        <w:jc w:val="both"/>
        <w:rPr>
          <w:rFonts w:ascii="Times New Roman" w:hAnsi="Times New Roman"/>
          <w:sz w:val="24"/>
          <w:szCs w:val="24"/>
        </w:rPr>
      </w:pPr>
      <w:bookmarkStart w:id="3" w:name="_Toc290627597"/>
      <w:r w:rsidRPr="00F8393D">
        <w:rPr>
          <w:rFonts w:ascii="Times New Roman" w:hAnsi="Times New Roman"/>
          <w:sz w:val="24"/>
          <w:szCs w:val="24"/>
        </w:rPr>
        <w:t xml:space="preserve">Источником водоснабжения потребителей, расположенных на территории Высокского сельского поселения, являются подземные воды.  </w:t>
      </w:r>
    </w:p>
    <w:p w:rsidR="00756570" w:rsidRDefault="00756570" w:rsidP="00317D43">
      <w:pPr>
        <w:ind w:firstLine="840"/>
        <w:jc w:val="both"/>
        <w:rPr>
          <w:rFonts w:ascii="Times New Roman" w:hAnsi="Times New Roman"/>
          <w:sz w:val="24"/>
          <w:szCs w:val="24"/>
        </w:rPr>
      </w:pPr>
    </w:p>
    <w:p w:rsidR="00756570" w:rsidRPr="00F8393D" w:rsidRDefault="00756570" w:rsidP="00317D43">
      <w:pPr>
        <w:ind w:firstLine="840"/>
        <w:jc w:val="both"/>
        <w:rPr>
          <w:rFonts w:ascii="Times New Roman" w:hAnsi="Times New Roman"/>
          <w:sz w:val="24"/>
          <w:szCs w:val="24"/>
        </w:rPr>
      </w:pPr>
    </w:p>
    <w:p w:rsidR="00756570" w:rsidRDefault="00756570" w:rsidP="00317D43">
      <w:pPr>
        <w:ind w:firstLine="709"/>
        <w:jc w:val="both"/>
        <w:rPr>
          <w:rFonts w:ascii="Times New Roman" w:hAnsi="Times New Roman"/>
          <w:sz w:val="24"/>
          <w:szCs w:val="24"/>
        </w:rPr>
      </w:pPr>
      <w:r w:rsidRPr="00F8393D">
        <w:rPr>
          <w:rFonts w:ascii="Times New Roman" w:hAnsi="Times New Roman"/>
          <w:sz w:val="24"/>
          <w:szCs w:val="24"/>
        </w:rPr>
        <w:t>До глубины 160-18</w:t>
      </w:r>
      <w:r>
        <w:rPr>
          <w:rFonts w:ascii="Times New Roman" w:hAnsi="Times New Roman"/>
          <w:sz w:val="24"/>
          <w:szCs w:val="24"/>
        </w:rPr>
        <w:t>5</w:t>
      </w:r>
      <w:r w:rsidRPr="00F8393D">
        <w:rPr>
          <w:rFonts w:ascii="Times New Roman" w:hAnsi="Times New Roman"/>
          <w:sz w:val="24"/>
          <w:szCs w:val="24"/>
        </w:rPr>
        <w:t xml:space="preserve"> м подземные воды находятся в зоне свободного водообмена и </w:t>
      </w:r>
      <w:r>
        <w:rPr>
          <w:rFonts w:ascii="Times New Roman" w:hAnsi="Times New Roman"/>
          <w:sz w:val="24"/>
          <w:szCs w:val="24"/>
        </w:rPr>
        <w:t>являются, как правило, пресными с общей минерализацией, гидрокарбанатные, кальциевые, умеренно жесткие</w:t>
      </w:r>
      <w:r w:rsidRPr="00F8393D">
        <w:rPr>
          <w:rFonts w:ascii="Times New Roman" w:hAnsi="Times New Roman"/>
          <w:sz w:val="24"/>
          <w:szCs w:val="24"/>
        </w:rPr>
        <w:t>.</w:t>
      </w:r>
      <w:r>
        <w:rPr>
          <w:rFonts w:ascii="Times New Roman" w:hAnsi="Times New Roman"/>
          <w:sz w:val="24"/>
          <w:szCs w:val="24"/>
        </w:rPr>
        <w:t xml:space="preserve"> Величина </w:t>
      </w:r>
      <w:r>
        <w:rPr>
          <w:rFonts w:ascii="Times New Roman" w:hAnsi="Times New Roman"/>
          <w:sz w:val="24"/>
          <w:szCs w:val="24"/>
          <w:lang w:val="en-US"/>
        </w:rPr>
        <w:t>pH</w:t>
      </w:r>
      <w:r w:rsidRPr="009C5206">
        <w:rPr>
          <w:rFonts w:ascii="Times New Roman" w:hAnsi="Times New Roman"/>
          <w:sz w:val="24"/>
          <w:szCs w:val="24"/>
        </w:rPr>
        <w:t xml:space="preserve"> </w:t>
      </w:r>
      <w:r>
        <w:rPr>
          <w:rFonts w:ascii="Times New Roman" w:hAnsi="Times New Roman"/>
          <w:sz w:val="24"/>
          <w:szCs w:val="24"/>
        </w:rPr>
        <w:t>изменяется от 5,7 до 7,4. Воды пригодные для питьевых целей, соответствуют требованиям САНпиН 2.1.4.559-96 « Питьевая вода. гигиенические требования к качеству воды централизованных систем питьевого водоснабжения. Контроль качества». Эксплуатируются повсеместно на территории поселения.</w:t>
      </w:r>
    </w:p>
    <w:p w:rsidR="00756570" w:rsidRDefault="00756570" w:rsidP="00317D43">
      <w:pPr>
        <w:ind w:firstLine="709"/>
        <w:jc w:val="both"/>
        <w:rPr>
          <w:rFonts w:ascii="Times New Roman" w:hAnsi="Times New Roman"/>
        </w:rPr>
      </w:pPr>
      <w:r w:rsidRPr="00F8393D">
        <w:rPr>
          <w:rFonts w:ascii="Times New Roman" w:hAnsi="Times New Roman"/>
        </w:rPr>
        <w:t>Таким образом, на данной территории  наибольший практический интерес для целей водоснабжения, исходя из водообильности, представляют водоносные комплексы, приуроченные к меловым отложениям – альб-сеноманский</w:t>
      </w:r>
      <w:r>
        <w:rPr>
          <w:rFonts w:ascii="Times New Roman" w:hAnsi="Times New Roman"/>
        </w:rPr>
        <w:t xml:space="preserve"> терригенный горизонт </w:t>
      </w:r>
      <w:r w:rsidRPr="00F8393D">
        <w:rPr>
          <w:rFonts w:ascii="Times New Roman" w:hAnsi="Times New Roman"/>
        </w:rPr>
        <w:t xml:space="preserve"> и турон-маастрихский.</w:t>
      </w:r>
    </w:p>
    <w:p w:rsidR="00756570" w:rsidRPr="00F8393D" w:rsidRDefault="00756570" w:rsidP="00317D43">
      <w:pPr>
        <w:ind w:firstLine="709"/>
        <w:jc w:val="both"/>
        <w:rPr>
          <w:rFonts w:ascii="Times New Roman" w:hAnsi="Times New Roman"/>
        </w:rPr>
      </w:pPr>
      <w:r>
        <w:rPr>
          <w:rFonts w:ascii="Times New Roman" w:hAnsi="Times New Roman"/>
        </w:rPr>
        <w:t>Централизованными (или индивидуальными) системами  водоснабжения обеспечиваются все объекты жилищно-коммунального сектора ( ЖКС), а также промплощадки и сельскохозяйственные объекты Высокского сельского поселения</w:t>
      </w:r>
    </w:p>
    <w:p w:rsidR="00756570" w:rsidRPr="00227A33" w:rsidRDefault="00756570" w:rsidP="00317D43">
      <w:pPr>
        <w:ind w:firstLine="840"/>
        <w:jc w:val="both"/>
        <w:rPr>
          <w:rFonts w:ascii="Times New Roman" w:hAnsi="Times New Roman"/>
        </w:rPr>
      </w:pPr>
      <w:r w:rsidRPr="00227A33">
        <w:rPr>
          <w:rFonts w:ascii="Times New Roman" w:hAnsi="Times New Roman"/>
        </w:rPr>
        <w:t xml:space="preserve">Система централизованного водоснабжения на территории </w:t>
      </w:r>
      <w:r>
        <w:rPr>
          <w:rFonts w:ascii="Times New Roman" w:hAnsi="Times New Roman"/>
        </w:rPr>
        <w:t>Высокского</w:t>
      </w:r>
      <w:r w:rsidRPr="00227A33">
        <w:rPr>
          <w:rFonts w:ascii="Times New Roman" w:hAnsi="Times New Roman"/>
        </w:rPr>
        <w:t xml:space="preserve"> сельского поселения представлена, локальными водопроводами, имеющими водозаборы из артезианских скважин, водонапорн</w:t>
      </w:r>
      <w:r>
        <w:rPr>
          <w:rFonts w:ascii="Times New Roman" w:hAnsi="Times New Roman"/>
        </w:rPr>
        <w:t>ых</w:t>
      </w:r>
      <w:r w:rsidRPr="00227A33">
        <w:rPr>
          <w:rFonts w:ascii="Times New Roman" w:hAnsi="Times New Roman"/>
        </w:rPr>
        <w:t xml:space="preserve"> баш</w:t>
      </w:r>
      <w:r>
        <w:rPr>
          <w:rFonts w:ascii="Times New Roman" w:hAnsi="Times New Roman"/>
        </w:rPr>
        <w:t>ен</w:t>
      </w:r>
      <w:r w:rsidRPr="00227A33">
        <w:rPr>
          <w:rFonts w:ascii="Times New Roman" w:hAnsi="Times New Roman"/>
        </w:rPr>
        <w:t xml:space="preserve"> и водопроводных сетей.</w:t>
      </w:r>
    </w:p>
    <w:p w:rsidR="00756570" w:rsidRPr="00227A33" w:rsidRDefault="00756570" w:rsidP="00317D43">
      <w:pPr>
        <w:ind w:firstLine="840"/>
        <w:jc w:val="both"/>
        <w:rPr>
          <w:rFonts w:ascii="Times New Roman" w:hAnsi="Times New Roman"/>
          <w:color w:val="FF00FF"/>
        </w:rPr>
      </w:pPr>
      <w:r w:rsidRPr="00227A33">
        <w:rPr>
          <w:rFonts w:ascii="Times New Roman" w:hAnsi="Times New Roman"/>
        </w:rPr>
        <w:t xml:space="preserve">Жители села </w:t>
      </w:r>
      <w:r>
        <w:rPr>
          <w:rFonts w:ascii="Times New Roman" w:hAnsi="Times New Roman"/>
        </w:rPr>
        <w:t>Высокое</w:t>
      </w:r>
      <w:r w:rsidRPr="00227A33">
        <w:rPr>
          <w:rFonts w:ascii="Times New Roman" w:hAnsi="Times New Roman"/>
        </w:rPr>
        <w:t xml:space="preserve"> снабжаются водой из </w:t>
      </w:r>
      <w:r>
        <w:rPr>
          <w:rFonts w:ascii="Times New Roman" w:hAnsi="Times New Roman"/>
        </w:rPr>
        <w:t>2</w:t>
      </w:r>
      <w:r w:rsidRPr="00227A33">
        <w:rPr>
          <w:rFonts w:ascii="Times New Roman" w:hAnsi="Times New Roman"/>
        </w:rPr>
        <w:t xml:space="preserve"> артезианск</w:t>
      </w:r>
      <w:r>
        <w:rPr>
          <w:rFonts w:ascii="Times New Roman" w:hAnsi="Times New Roman"/>
        </w:rPr>
        <w:t>их</w:t>
      </w:r>
      <w:r w:rsidRPr="00227A33">
        <w:rPr>
          <w:rFonts w:ascii="Times New Roman" w:hAnsi="Times New Roman"/>
        </w:rPr>
        <w:t xml:space="preserve"> скважин,</w:t>
      </w:r>
      <w:r>
        <w:rPr>
          <w:rFonts w:ascii="Times New Roman" w:hAnsi="Times New Roman"/>
        </w:rPr>
        <w:t xml:space="preserve"> глубина скважин 170-177 м.,</w:t>
      </w:r>
      <w:r w:rsidRPr="00227A33">
        <w:rPr>
          <w:rFonts w:ascii="Times New Roman" w:hAnsi="Times New Roman"/>
        </w:rPr>
        <w:t xml:space="preserve"> вода из котор</w:t>
      </w:r>
      <w:r>
        <w:rPr>
          <w:rFonts w:ascii="Times New Roman" w:hAnsi="Times New Roman"/>
        </w:rPr>
        <w:t>ых</w:t>
      </w:r>
      <w:r w:rsidRPr="00227A33">
        <w:rPr>
          <w:rFonts w:ascii="Times New Roman" w:hAnsi="Times New Roman"/>
        </w:rPr>
        <w:t xml:space="preserve"> подается в </w:t>
      </w:r>
      <w:r>
        <w:rPr>
          <w:rFonts w:ascii="Times New Roman" w:hAnsi="Times New Roman"/>
        </w:rPr>
        <w:t xml:space="preserve">одну </w:t>
      </w:r>
      <w:r w:rsidRPr="00227A33">
        <w:rPr>
          <w:rFonts w:ascii="Times New Roman" w:hAnsi="Times New Roman"/>
        </w:rPr>
        <w:t>водонапорн</w:t>
      </w:r>
      <w:r>
        <w:rPr>
          <w:rFonts w:ascii="Times New Roman" w:hAnsi="Times New Roman"/>
        </w:rPr>
        <w:t>ую башню, а также из артезианской скважины принадлежащей ТнВ « Дружба»</w:t>
      </w:r>
      <w:r w:rsidRPr="00227A33">
        <w:rPr>
          <w:rFonts w:ascii="Times New Roman" w:hAnsi="Times New Roman"/>
        </w:rPr>
        <w:t xml:space="preserve"> По территории села</w:t>
      </w:r>
      <w:r>
        <w:rPr>
          <w:rFonts w:ascii="Times New Roman" w:hAnsi="Times New Roman"/>
        </w:rPr>
        <w:t xml:space="preserve"> Высокое</w:t>
      </w:r>
      <w:r w:rsidRPr="00227A33">
        <w:rPr>
          <w:rFonts w:ascii="Times New Roman" w:hAnsi="Times New Roman"/>
        </w:rPr>
        <w:t xml:space="preserve"> проложена водопроводная сеть протяженностью</w:t>
      </w:r>
      <w:r>
        <w:rPr>
          <w:rFonts w:ascii="Times New Roman" w:hAnsi="Times New Roman"/>
        </w:rPr>
        <w:t xml:space="preserve"> 4100 метров</w:t>
      </w:r>
      <w:r w:rsidRPr="00227A33">
        <w:rPr>
          <w:rFonts w:ascii="Times New Roman" w:hAnsi="Times New Roman"/>
        </w:rPr>
        <w:t xml:space="preserve">, на которой установлено </w:t>
      </w:r>
      <w:r>
        <w:rPr>
          <w:rFonts w:ascii="Times New Roman" w:hAnsi="Times New Roman"/>
        </w:rPr>
        <w:t>3</w:t>
      </w:r>
      <w:r w:rsidRPr="00227A33">
        <w:rPr>
          <w:rFonts w:ascii="Times New Roman" w:hAnsi="Times New Roman"/>
        </w:rPr>
        <w:t xml:space="preserve"> водоразборных колон</w:t>
      </w:r>
      <w:r>
        <w:rPr>
          <w:rFonts w:ascii="Times New Roman" w:hAnsi="Times New Roman"/>
        </w:rPr>
        <w:t>ки.</w:t>
      </w:r>
      <w:r w:rsidRPr="00227A33">
        <w:rPr>
          <w:rFonts w:ascii="Times New Roman" w:hAnsi="Times New Roman"/>
        </w:rPr>
        <w:t xml:space="preserve"> Так же жители села </w:t>
      </w:r>
      <w:r>
        <w:rPr>
          <w:rFonts w:ascii="Times New Roman" w:hAnsi="Times New Roman"/>
        </w:rPr>
        <w:t>Высокое</w:t>
      </w:r>
      <w:r w:rsidRPr="00227A33">
        <w:rPr>
          <w:rFonts w:ascii="Times New Roman" w:hAnsi="Times New Roman"/>
        </w:rPr>
        <w:t xml:space="preserve"> пользуются водой для хозяйственно-питьевых целей из </w:t>
      </w:r>
      <w:r>
        <w:rPr>
          <w:rFonts w:ascii="Times New Roman" w:hAnsi="Times New Roman"/>
        </w:rPr>
        <w:t>2</w:t>
      </w:r>
      <w:r w:rsidRPr="00227A33">
        <w:rPr>
          <w:rFonts w:ascii="Times New Roman" w:hAnsi="Times New Roman"/>
        </w:rPr>
        <w:t xml:space="preserve"> общественных ко</w:t>
      </w:r>
      <w:r>
        <w:rPr>
          <w:rFonts w:ascii="Times New Roman" w:hAnsi="Times New Roman"/>
        </w:rPr>
        <w:t>лодцев</w:t>
      </w:r>
      <w:r w:rsidRPr="00227A33">
        <w:rPr>
          <w:rFonts w:ascii="Times New Roman" w:hAnsi="Times New Roman"/>
        </w:rPr>
        <w:t>. Качество подаваемой воды потребителям соответствует нормативным требованиям.</w:t>
      </w:r>
      <w:r w:rsidRPr="00227A33">
        <w:rPr>
          <w:rFonts w:ascii="Times New Roman" w:hAnsi="Times New Roman"/>
          <w:color w:val="FF00FF"/>
        </w:rPr>
        <w:t xml:space="preserve"> </w:t>
      </w:r>
    </w:p>
    <w:p w:rsidR="00756570" w:rsidRDefault="00756570" w:rsidP="009940E8">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п. Ново-Дубровск</w:t>
      </w:r>
      <w:r w:rsidRPr="00227A33">
        <w:rPr>
          <w:rFonts w:ascii="Times New Roman" w:hAnsi="Times New Roman"/>
        </w:rPr>
        <w:t xml:space="preserve"> снабжаются водой из 1 артезианской скважины</w:t>
      </w:r>
      <w:r>
        <w:rPr>
          <w:rFonts w:ascii="Times New Roman" w:hAnsi="Times New Roman"/>
        </w:rPr>
        <w:t xml:space="preserve"> глубиной 185 м.</w:t>
      </w:r>
      <w:r w:rsidRPr="00227A33">
        <w:rPr>
          <w:rFonts w:ascii="Times New Roman" w:hAnsi="Times New Roman"/>
        </w:rPr>
        <w:t>,</w:t>
      </w:r>
      <w:r>
        <w:rPr>
          <w:rFonts w:ascii="Times New Roman" w:hAnsi="Times New Roman"/>
        </w:rPr>
        <w:t xml:space="preserve"> где установлен павильон 7,5 кв.м., </w:t>
      </w:r>
      <w:r w:rsidRPr="00227A33">
        <w:rPr>
          <w:rFonts w:ascii="Times New Roman" w:hAnsi="Times New Roman"/>
        </w:rPr>
        <w:t xml:space="preserve"> вода из которой подается в водонапорную башню</w:t>
      </w:r>
      <w:r>
        <w:rPr>
          <w:rFonts w:ascii="Times New Roman" w:hAnsi="Times New Roman"/>
        </w:rPr>
        <w:t xml:space="preserve">  объемом 16 куб.м.</w:t>
      </w:r>
      <w:r w:rsidRPr="00227A33">
        <w:rPr>
          <w:rFonts w:ascii="Times New Roman" w:hAnsi="Times New Roman"/>
        </w:rPr>
        <w:t>, а затем  в водопро</w:t>
      </w:r>
      <w:r>
        <w:rPr>
          <w:rFonts w:ascii="Times New Roman" w:hAnsi="Times New Roman"/>
        </w:rPr>
        <w:t>вод. Протяженность водопровода 500 метров</w:t>
      </w:r>
      <w:r w:rsidRPr="00227A33">
        <w:rPr>
          <w:rFonts w:ascii="Times New Roman" w:hAnsi="Times New Roman"/>
        </w:rPr>
        <w:t xml:space="preserve">, имеется </w:t>
      </w:r>
      <w:r>
        <w:rPr>
          <w:rFonts w:ascii="Times New Roman" w:hAnsi="Times New Roman"/>
        </w:rPr>
        <w:t>3 колонки.</w:t>
      </w:r>
      <w:r w:rsidRPr="009940E8">
        <w:rPr>
          <w:rFonts w:ascii="Times New Roman" w:hAnsi="Times New Roman"/>
        </w:rPr>
        <w:t xml:space="preserve"> </w:t>
      </w:r>
    </w:p>
    <w:p w:rsidR="00756570" w:rsidRPr="00227A33" w:rsidRDefault="00756570" w:rsidP="009940E8">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села Рохманово</w:t>
      </w:r>
      <w:r w:rsidRPr="00227A33">
        <w:rPr>
          <w:rFonts w:ascii="Times New Roman" w:hAnsi="Times New Roman"/>
        </w:rPr>
        <w:t xml:space="preserve"> снабжаются водой из </w:t>
      </w:r>
      <w:r>
        <w:rPr>
          <w:rFonts w:ascii="Times New Roman" w:hAnsi="Times New Roman"/>
        </w:rPr>
        <w:t>2</w:t>
      </w:r>
      <w:r w:rsidRPr="00227A33">
        <w:rPr>
          <w:rFonts w:ascii="Times New Roman" w:hAnsi="Times New Roman"/>
        </w:rPr>
        <w:t xml:space="preserve"> артезианск</w:t>
      </w:r>
      <w:r>
        <w:rPr>
          <w:rFonts w:ascii="Times New Roman" w:hAnsi="Times New Roman"/>
        </w:rPr>
        <w:t>их</w:t>
      </w:r>
      <w:r w:rsidRPr="00227A33">
        <w:rPr>
          <w:rFonts w:ascii="Times New Roman" w:hAnsi="Times New Roman"/>
        </w:rPr>
        <w:t xml:space="preserve"> скважин,</w:t>
      </w:r>
      <w:r>
        <w:rPr>
          <w:rFonts w:ascii="Times New Roman" w:hAnsi="Times New Roman"/>
        </w:rPr>
        <w:t xml:space="preserve"> глубина артезианских скважин 154-180м, </w:t>
      </w:r>
      <w:r w:rsidRPr="00227A33">
        <w:rPr>
          <w:rFonts w:ascii="Times New Roman" w:hAnsi="Times New Roman"/>
        </w:rPr>
        <w:t xml:space="preserve"> вода из котор</w:t>
      </w:r>
      <w:r>
        <w:rPr>
          <w:rFonts w:ascii="Times New Roman" w:hAnsi="Times New Roman"/>
        </w:rPr>
        <w:t>ых</w:t>
      </w:r>
      <w:r w:rsidRPr="00227A33">
        <w:rPr>
          <w:rFonts w:ascii="Times New Roman" w:hAnsi="Times New Roman"/>
        </w:rPr>
        <w:t xml:space="preserve"> подается в</w:t>
      </w:r>
      <w:r>
        <w:rPr>
          <w:rFonts w:ascii="Times New Roman" w:hAnsi="Times New Roman"/>
        </w:rPr>
        <w:t xml:space="preserve"> 2</w:t>
      </w:r>
      <w:r w:rsidRPr="00227A33">
        <w:rPr>
          <w:rFonts w:ascii="Times New Roman" w:hAnsi="Times New Roman"/>
        </w:rPr>
        <w:t xml:space="preserve"> водонапорн</w:t>
      </w:r>
      <w:r>
        <w:rPr>
          <w:rFonts w:ascii="Times New Roman" w:hAnsi="Times New Roman"/>
        </w:rPr>
        <w:t>ые</w:t>
      </w:r>
      <w:r w:rsidRPr="00227A33">
        <w:rPr>
          <w:rFonts w:ascii="Times New Roman" w:hAnsi="Times New Roman"/>
        </w:rPr>
        <w:t xml:space="preserve"> башн</w:t>
      </w:r>
      <w:r>
        <w:rPr>
          <w:rFonts w:ascii="Times New Roman" w:hAnsi="Times New Roman"/>
        </w:rPr>
        <w:t>и</w:t>
      </w:r>
      <w:r w:rsidRPr="00227A33">
        <w:rPr>
          <w:rFonts w:ascii="Times New Roman" w:hAnsi="Times New Roman"/>
        </w:rPr>
        <w:t>, а затем  в водопро</w:t>
      </w:r>
      <w:r>
        <w:rPr>
          <w:rFonts w:ascii="Times New Roman" w:hAnsi="Times New Roman"/>
        </w:rPr>
        <w:t>вод. Протяженность водопровода 5350 метров</w:t>
      </w:r>
      <w:r w:rsidRPr="00227A33">
        <w:rPr>
          <w:rFonts w:ascii="Times New Roman" w:hAnsi="Times New Roman"/>
        </w:rPr>
        <w:t xml:space="preserve">, имеется </w:t>
      </w:r>
      <w:r>
        <w:rPr>
          <w:rFonts w:ascii="Times New Roman" w:hAnsi="Times New Roman"/>
        </w:rPr>
        <w:t>5 водоразборных</w:t>
      </w:r>
      <w:r w:rsidRPr="00227A33">
        <w:rPr>
          <w:rFonts w:ascii="Times New Roman" w:hAnsi="Times New Roman"/>
        </w:rPr>
        <w:t xml:space="preserve"> колон</w:t>
      </w:r>
      <w:r>
        <w:rPr>
          <w:rFonts w:ascii="Times New Roman" w:hAnsi="Times New Roman"/>
        </w:rPr>
        <w:t>ок.</w:t>
      </w:r>
    </w:p>
    <w:p w:rsidR="00756570" w:rsidRPr="00227A33" w:rsidRDefault="00756570" w:rsidP="00463E1D">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д. Долматово</w:t>
      </w:r>
      <w:r w:rsidRPr="00227A33">
        <w:rPr>
          <w:rFonts w:ascii="Times New Roman" w:hAnsi="Times New Roman"/>
        </w:rPr>
        <w:t xml:space="preserve"> снабжаются водой из </w:t>
      </w:r>
      <w:r>
        <w:rPr>
          <w:rFonts w:ascii="Times New Roman" w:hAnsi="Times New Roman"/>
        </w:rPr>
        <w:t>2</w:t>
      </w:r>
      <w:r w:rsidRPr="00227A33">
        <w:rPr>
          <w:rFonts w:ascii="Times New Roman" w:hAnsi="Times New Roman"/>
        </w:rPr>
        <w:t xml:space="preserve"> артезианск</w:t>
      </w:r>
      <w:r>
        <w:rPr>
          <w:rFonts w:ascii="Times New Roman" w:hAnsi="Times New Roman"/>
        </w:rPr>
        <w:t>их</w:t>
      </w:r>
      <w:r w:rsidRPr="00227A33">
        <w:rPr>
          <w:rFonts w:ascii="Times New Roman" w:hAnsi="Times New Roman"/>
        </w:rPr>
        <w:t xml:space="preserve"> скважин,</w:t>
      </w:r>
      <w:r>
        <w:rPr>
          <w:rFonts w:ascii="Times New Roman" w:hAnsi="Times New Roman"/>
        </w:rPr>
        <w:t xml:space="preserve"> </w:t>
      </w:r>
      <w:r w:rsidRPr="00227A33">
        <w:rPr>
          <w:rFonts w:ascii="Times New Roman" w:hAnsi="Times New Roman"/>
        </w:rPr>
        <w:t xml:space="preserve"> вода из котор</w:t>
      </w:r>
      <w:r>
        <w:rPr>
          <w:rFonts w:ascii="Times New Roman" w:hAnsi="Times New Roman"/>
        </w:rPr>
        <w:t>ых</w:t>
      </w:r>
      <w:r w:rsidRPr="00227A33">
        <w:rPr>
          <w:rFonts w:ascii="Times New Roman" w:hAnsi="Times New Roman"/>
        </w:rPr>
        <w:t xml:space="preserve"> подается в</w:t>
      </w:r>
      <w:r>
        <w:rPr>
          <w:rFonts w:ascii="Times New Roman" w:hAnsi="Times New Roman"/>
        </w:rPr>
        <w:t xml:space="preserve"> 2</w:t>
      </w:r>
      <w:r w:rsidRPr="00227A33">
        <w:rPr>
          <w:rFonts w:ascii="Times New Roman" w:hAnsi="Times New Roman"/>
        </w:rPr>
        <w:t xml:space="preserve"> водонапорн</w:t>
      </w:r>
      <w:r>
        <w:rPr>
          <w:rFonts w:ascii="Times New Roman" w:hAnsi="Times New Roman"/>
        </w:rPr>
        <w:t>ые</w:t>
      </w:r>
      <w:r w:rsidRPr="00227A33">
        <w:rPr>
          <w:rFonts w:ascii="Times New Roman" w:hAnsi="Times New Roman"/>
        </w:rPr>
        <w:t xml:space="preserve"> башн</w:t>
      </w:r>
      <w:r>
        <w:rPr>
          <w:rFonts w:ascii="Times New Roman" w:hAnsi="Times New Roman"/>
        </w:rPr>
        <w:t>и</w:t>
      </w:r>
      <w:r w:rsidRPr="00227A33">
        <w:rPr>
          <w:rFonts w:ascii="Times New Roman" w:hAnsi="Times New Roman"/>
        </w:rPr>
        <w:t>, а затем  в водопро</w:t>
      </w:r>
      <w:r>
        <w:rPr>
          <w:rFonts w:ascii="Times New Roman" w:hAnsi="Times New Roman"/>
        </w:rPr>
        <w:t>вод.  Протяженность водопровода 4090 метров</w:t>
      </w:r>
      <w:r w:rsidRPr="00227A33">
        <w:rPr>
          <w:rFonts w:ascii="Times New Roman" w:hAnsi="Times New Roman"/>
        </w:rPr>
        <w:t>,</w:t>
      </w:r>
      <w:r>
        <w:rPr>
          <w:rFonts w:ascii="Times New Roman" w:hAnsi="Times New Roman"/>
        </w:rPr>
        <w:t xml:space="preserve"> на территории населенного пункта</w:t>
      </w:r>
      <w:r w:rsidRPr="00227A33">
        <w:rPr>
          <w:rFonts w:ascii="Times New Roman" w:hAnsi="Times New Roman"/>
        </w:rPr>
        <w:t xml:space="preserve"> имеется </w:t>
      </w:r>
      <w:r>
        <w:rPr>
          <w:rFonts w:ascii="Times New Roman" w:hAnsi="Times New Roman"/>
        </w:rPr>
        <w:t>9 водоразборных</w:t>
      </w:r>
      <w:r w:rsidRPr="00227A33">
        <w:rPr>
          <w:rFonts w:ascii="Times New Roman" w:hAnsi="Times New Roman"/>
        </w:rPr>
        <w:t xml:space="preserve"> колон</w:t>
      </w:r>
      <w:r>
        <w:rPr>
          <w:rFonts w:ascii="Times New Roman" w:hAnsi="Times New Roman"/>
        </w:rPr>
        <w:t>ок.</w:t>
      </w:r>
    </w:p>
    <w:p w:rsidR="00756570" w:rsidRPr="00227A33" w:rsidRDefault="00756570" w:rsidP="00463E1D">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с. Рассуха</w:t>
      </w:r>
      <w:r w:rsidRPr="00227A33">
        <w:rPr>
          <w:rFonts w:ascii="Times New Roman" w:hAnsi="Times New Roman"/>
        </w:rPr>
        <w:t xml:space="preserve"> снабжаются водой из </w:t>
      </w:r>
      <w:r>
        <w:rPr>
          <w:rFonts w:ascii="Times New Roman" w:hAnsi="Times New Roman"/>
        </w:rPr>
        <w:t>2</w:t>
      </w:r>
      <w:r w:rsidRPr="00227A33">
        <w:rPr>
          <w:rFonts w:ascii="Times New Roman" w:hAnsi="Times New Roman"/>
        </w:rPr>
        <w:t xml:space="preserve"> артезианск</w:t>
      </w:r>
      <w:r>
        <w:rPr>
          <w:rFonts w:ascii="Times New Roman" w:hAnsi="Times New Roman"/>
        </w:rPr>
        <w:t>их</w:t>
      </w:r>
      <w:r w:rsidRPr="00227A33">
        <w:rPr>
          <w:rFonts w:ascii="Times New Roman" w:hAnsi="Times New Roman"/>
        </w:rPr>
        <w:t xml:space="preserve"> скважин,</w:t>
      </w:r>
      <w:r>
        <w:rPr>
          <w:rFonts w:ascii="Times New Roman" w:hAnsi="Times New Roman"/>
        </w:rPr>
        <w:t xml:space="preserve"> </w:t>
      </w:r>
      <w:r w:rsidRPr="00227A33">
        <w:rPr>
          <w:rFonts w:ascii="Times New Roman" w:hAnsi="Times New Roman"/>
        </w:rPr>
        <w:t xml:space="preserve"> вода из котор</w:t>
      </w:r>
      <w:r>
        <w:rPr>
          <w:rFonts w:ascii="Times New Roman" w:hAnsi="Times New Roman"/>
        </w:rPr>
        <w:t>ых</w:t>
      </w:r>
      <w:r w:rsidRPr="00227A33">
        <w:rPr>
          <w:rFonts w:ascii="Times New Roman" w:hAnsi="Times New Roman"/>
        </w:rPr>
        <w:t xml:space="preserve"> подается в</w:t>
      </w:r>
      <w:r>
        <w:rPr>
          <w:rFonts w:ascii="Times New Roman" w:hAnsi="Times New Roman"/>
        </w:rPr>
        <w:t xml:space="preserve"> 2</w:t>
      </w:r>
      <w:r w:rsidRPr="00227A33">
        <w:rPr>
          <w:rFonts w:ascii="Times New Roman" w:hAnsi="Times New Roman"/>
        </w:rPr>
        <w:t xml:space="preserve"> водонапорн</w:t>
      </w:r>
      <w:r>
        <w:rPr>
          <w:rFonts w:ascii="Times New Roman" w:hAnsi="Times New Roman"/>
        </w:rPr>
        <w:t>ые</w:t>
      </w:r>
      <w:r w:rsidRPr="00227A33">
        <w:rPr>
          <w:rFonts w:ascii="Times New Roman" w:hAnsi="Times New Roman"/>
        </w:rPr>
        <w:t xml:space="preserve"> башн</w:t>
      </w:r>
      <w:r>
        <w:rPr>
          <w:rFonts w:ascii="Times New Roman" w:hAnsi="Times New Roman"/>
        </w:rPr>
        <w:t>и</w:t>
      </w:r>
      <w:r w:rsidRPr="00227A33">
        <w:rPr>
          <w:rFonts w:ascii="Times New Roman" w:hAnsi="Times New Roman"/>
        </w:rPr>
        <w:t>, а затем  в водопро</w:t>
      </w:r>
      <w:r>
        <w:rPr>
          <w:rFonts w:ascii="Times New Roman" w:hAnsi="Times New Roman"/>
        </w:rPr>
        <w:t>вод. Протяженность водопровода 6040 метров</w:t>
      </w:r>
      <w:r w:rsidRPr="00227A33">
        <w:rPr>
          <w:rFonts w:ascii="Times New Roman" w:hAnsi="Times New Roman"/>
        </w:rPr>
        <w:t>,</w:t>
      </w:r>
      <w:r>
        <w:rPr>
          <w:rFonts w:ascii="Times New Roman" w:hAnsi="Times New Roman"/>
        </w:rPr>
        <w:t xml:space="preserve"> на территории населенного пункта</w:t>
      </w:r>
      <w:r w:rsidRPr="00227A33">
        <w:rPr>
          <w:rFonts w:ascii="Times New Roman" w:hAnsi="Times New Roman"/>
        </w:rPr>
        <w:t xml:space="preserve"> имеется</w:t>
      </w:r>
      <w:r>
        <w:rPr>
          <w:rFonts w:ascii="Times New Roman" w:hAnsi="Times New Roman"/>
        </w:rPr>
        <w:t xml:space="preserve"> 7 водоразборных</w:t>
      </w:r>
      <w:r w:rsidRPr="00227A33">
        <w:rPr>
          <w:rFonts w:ascii="Times New Roman" w:hAnsi="Times New Roman"/>
        </w:rPr>
        <w:t xml:space="preserve"> колон</w:t>
      </w:r>
      <w:r>
        <w:rPr>
          <w:rFonts w:ascii="Times New Roman" w:hAnsi="Times New Roman"/>
        </w:rPr>
        <w:t>ок. Глубина залегания подземных вод на артезианских скважинах 128-140 метров.</w:t>
      </w:r>
    </w:p>
    <w:p w:rsidR="00756570" w:rsidRDefault="00756570" w:rsidP="00463E1D">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с. Семешково, д. Анушино</w:t>
      </w:r>
      <w:r w:rsidRPr="00227A33">
        <w:rPr>
          <w:rFonts w:ascii="Times New Roman" w:hAnsi="Times New Roman"/>
        </w:rPr>
        <w:t xml:space="preserve"> снабжаются водой из 1 артезианской скважины</w:t>
      </w:r>
      <w:r>
        <w:rPr>
          <w:rFonts w:ascii="Times New Roman" w:hAnsi="Times New Roman"/>
        </w:rPr>
        <w:t xml:space="preserve">, </w:t>
      </w:r>
      <w:r w:rsidRPr="00227A33">
        <w:rPr>
          <w:rFonts w:ascii="Times New Roman" w:hAnsi="Times New Roman"/>
        </w:rPr>
        <w:t xml:space="preserve"> вода из которой подается в водонапорную башню</w:t>
      </w:r>
      <w:r>
        <w:rPr>
          <w:rFonts w:ascii="Times New Roman" w:hAnsi="Times New Roman"/>
        </w:rPr>
        <w:t xml:space="preserve">  объемом 16 куб.м.</w:t>
      </w:r>
      <w:r w:rsidRPr="00227A33">
        <w:rPr>
          <w:rFonts w:ascii="Times New Roman" w:hAnsi="Times New Roman"/>
        </w:rPr>
        <w:t>, а затем  в водопро</w:t>
      </w:r>
      <w:r>
        <w:rPr>
          <w:rFonts w:ascii="Times New Roman" w:hAnsi="Times New Roman"/>
        </w:rPr>
        <w:t>вод. Протяженность водопроводной сети по двум населенным пунктам составляет 5000 метров</w:t>
      </w:r>
      <w:r w:rsidRPr="00227A33">
        <w:rPr>
          <w:rFonts w:ascii="Times New Roman" w:hAnsi="Times New Roman"/>
        </w:rPr>
        <w:t xml:space="preserve">, имеется </w:t>
      </w:r>
      <w:r>
        <w:rPr>
          <w:rFonts w:ascii="Times New Roman" w:hAnsi="Times New Roman"/>
        </w:rPr>
        <w:t>5 колонок.</w:t>
      </w:r>
      <w:r w:rsidRPr="009940E8">
        <w:rPr>
          <w:rFonts w:ascii="Times New Roman" w:hAnsi="Times New Roman"/>
        </w:rPr>
        <w:t xml:space="preserve"> </w:t>
      </w:r>
    </w:p>
    <w:p w:rsidR="00756570" w:rsidRDefault="00756570" w:rsidP="00463E1D">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 xml:space="preserve">населенных пунктов Бородинка и Борозднино </w:t>
      </w:r>
      <w:r w:rsidRPr="00227A33">
        <w:rPr>
          <w:rFonts w:ascii="Times New Roman" w:hAnsi="Times New Roman"/>
        </w:rPr>
        <w:t xml:space="preserve"> снабжаются водой из </w:t>
      </w:r>
      <w:r>
        <w:rPr>
          <w:rFonts w:ascii="Times New Roman" w:hAnsi="Times New Roman"/>
        </w:rPr>
        <w:t>2</w:t>
      </w:r>
      <w:r w:rsidRPr="00227A33">
        <w:rPr>
          <w:rFonts w:ascii="Times New Roman" w:hAnsi="Times New Roman"/>
        </w:rPr>
        <w:t xml:space="preserve"> артезианск</w:t>
      </w:r>
      <w:r>
        <w:rPr>
          <w:rFonts w:ascii="Times New Roman" w:hAnsi="Times New Roman"/>
        </w:rPr>
        <w:t>их</w:t>
      </w:r>
      <w:r w:rsidRPr="00227A33">
        <w:rPr>
          <w:rFonts w:ascii="Times New Roman" w:hAnsi="Times New Roman"/>
        </w:rPr>
        <w:t xml:space="preserve"> скважин</w:t>
      </w:r>
      <w:r>
        <w:rPr>
          <w:rFonts w:ascii="Times New Roman" w:hAnsi="Times New Roman"/>
        </w:rPr>
        <w:t xml:space="preserve">, </w:t>
      </w:r>
      <w:r w:rsidRPr="00227A33">
        <w:rPr>
          <w:rFonts w:ascii="Times New Roman" w:hAnsi="Times New Roman"/>
        </w:rPr>
        <w:t xml:space="preserve"> вода из которой подается в </w:t>
      </w:r>
      <w:r>
        <w:rPr>
          <w:rFonts w:ascii="Times New Roman" w:hAnsi="Times New Roman"/>
        </w:rPr>
        <w:t xml:space="preserve"> две </w:t>
      </w:r>
      <w:r w:rsidRPr="00227A33">
        <w:rPr>
          <w:rFonts w:ascii="Times New Roman" w:hAnsi="Times New Roman"/>
        </w:rPr>
        <w:t>водонапорн</w:t>
      </w:r>
      <w:r>
        <w:rPr>
          <w:rFonts w:ascii="Times New Roman" w:hAnsi="Times New Roman"/>
        </w:rPr>
        <w:t>ые</w:t>
      </w:r>
      <w:r w:rsidRPr="00227A33">
        <w:rPr>
          <w:rFonts w:ascii="Times New Roman" w:hAnsi="Times New Roman"/>
        </w:rPr>
        <w:t xml:space="preserve"> башн</w:t>
      </w:r>
      <w:r>
        <w:rPr>
          <w:rFonts w:ascii="Times New Roman" w:hAnsi="Times New Roman"/>
        </w:rPr>
        <w:t>и,</w:t>
      </w:r>
      <w:r w:rsidRPr="00227A33">
        <w:rPr>
          <w:rFonts w:ascii="Times New Roman" w:hAnsi="Times New Roman"/>
        </w:rPr>
        <w:t xml:space="preserve"> а затем  в водопро</w:t>
      </w:r>
      <w:r>
        <w:rPr>
          <w:rFonts w:ascii="Times New Roman" w:hAnsi="Times New Roman"/>
        </w:rPr>
        <w:t xml:space="preserve">вод. Протяженность водопровода 2300  метров. На территории двух населенных пунктов имеется </w:t>
      </w:r>
      <w:r w:rsidRPr="00227A33">
        <w:rPr>
          <w:rFonts w:ascii="Times New Roman" w:hAnsi="Times New Roman"/>
        </w:rPr>
        <w:t xml:space="preserve"> </w:t>
      </w:r>
      <w:r>
        <w:rPr>
          <w:rFonts w:ascii="Times New Roman" w:hAnsi="Times New Roman"/>
        </w:rPr>
        <w:t>6 водоразборных колонок.</w:t>
      </w:r>
      <w:r w:rsidRPr="009940E8">
        <w:rPr>
          <w:rFonts w:ascii="Times New Roman" w:hAnsi="Times New Roman"/>
        </w:rPr>
        <w:t xml:space="preserve"> </w:t>
      </w:r>
    </w:p>
    <w:p w:rsidR="00756570" w:rsidRDefault="00756570" w:rsidP="00783494">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 xml:space="preserve">населенных пунктов Лужки и Труханово </w:t>
      </w:r>
      <w:r w:rsidRPr="00227A33">
        <w:rPr>
          <w:rFonts w:ascii="Times New Roman" w:hAnsi="Times New Roman"/>
        </w:rPr>
        <w:t xml:space="preserve"> снабжаются водой из </w:t>
      </w:r>
      <w:r>
        <w:rPr>
          <w:rFonts w:ascii="Times New Roman" w:hAnsi="Times New Roman"/>
        </w:rPr>
        <w:t>1</w:t>
      </w:r>
      <w:r w:rsidRPr="00227A33">
        <w:rPr>
          <w:rFonts w:ascii="Times New Roman" w:hAnsi="Times New Roman"/>
        </w:rPr>
        <w:t xml:space="preserve"> артезианск</w:t>
      </w:r>
      <w:r>
        <w:rPr>
          <w:rFonts w:ascii="Times New Roman" w:hAnsi="Times New Roman"/>
        </w:rPr>
        <w:t>ой</w:t>
      </w:r>
      <w:r w:rsidRPr="00227A33">
        <w:rPr>
          <w:rFonts w:ascii="Times New Roman" w:hAnsi="Times New Roman"/>
        </w:rPr>
        <w:t xml:space="preserve"> скважин</w:t>
      </w:r>
      <w:r>
        <w:rPr>
          <w:rFonts w:ascii="Times New Roman" w:hAnsi="Times New Roman"/>
        </w:rPr>
        <w:t xml:space="preserve">ы, </w:t>
      </w:r>
      <w:r w:rsidRPr="00227A33">
        <w:rPr>
          <w:rFonts w:ascii="Times New Roman" w:hAnsi="Times New Roman"/>
        </w:rPr>
        <w:t xml:space="preserve"> вода из которой подается в </w:t>
      </w:r>
      <w:r>
        <w:rPr>
          <w:rFonts w:ascii="Times New Roman" w:hAnsi="Times New Roman"/>
        </w:rPr>
        <w:t xml:space="preserve">  </w:t>
      </w:r>
      <w:r w:rsidRPr="00227A33">
        <w:rPr>
          <w:rFonts w:ascii="Times New Roman" w:hAnsi="Times New Roman"/>
        </w:rPr>
        <w:t>водонапорн</w:t>
      </w:r>
      <w:r>
        <w:rPr>
          <w:rFonts w:ascii="Times New Roman" w:hAnsi="Times New Roman"/>
        </w:rPr>
        <w:t>ую</w:t>
      </w:r>
      <w:r w:rsidRPr="00227A33">
        <w:rPr>
          <w:rFonts w:ascii="Times New Roman" w:hAnsi="Times New Roman"/>
        </w:rPr>
        <w:t xml:space="preserve"> башн</w:t>
      </w:r>
      <w:r>
        <w:rPr>
          <w:rFonts w:ascii="Times New Roman" w:hAnsi="Times New Roman"/>
        </w:rPr>
        <w:t>ю,</w:t>
      </w:r>
      <w:r w:rsidRPr="00227A33">
        <w:rPr>
          <w:rFonts w:ascii="Times New Roman" w:hAnsi="Times New Roman"/>
        </w:rPr>
        <w:t xml:space="preserve"> а затем  в водопро</w:t>
      </w:r>
      <w:r>
        <w:rPr>
          <w:rFonts w:ascii="Times New Roman" w:hAnsi="Times New Roman"/>
        </w:rPr>
        <w:t xml:space="preserve">вод. Протяженность водопровода 4000  метров. На территории двух населенных пунктов имеется </w:t>
      </w:r>
      <w:r w:rsidRPr="00227A33">
        <w:rPr>
          <w:rFonts w:ascii="Times New Roman" w:hAnsi="Times New Roman"/>
        </w:rPr>
        <w:t xml:space="preserve"> </w:t>
      </w:r>
      <w:r>
        <w:rPr>
          <w:rFonts w:ascii="Times New Roman" w:hAnsi="Times New Roman"/>
        </w:rPr>
        <w:t>6 водоразборных колонок.</w:t>
      </w:r>
      <w:r w:rsidRPr="009940E8">
        <w:rPr>
          <w:rFonts w:ascii="Times New Roman" w:hAnsi="Times New Roman"/>
        </w:rPr>
        <w:t xml:space="preserve"> </w:t>
      </w:r>
    </w:p>
    <w:p w:rsidR="00756570" w:rsidRDefault="00756570" w:rsidP="00783494">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 xml:space="preserve">населенных пунктов с. Гудово и Еленск </w:t>
      </w:r>
      <w:r w:rsidRPr="00227A33">
        <w:rPr>
          <w:rFonts w:ascii="Times New Roman" w:hAnsi="Times New Roman"/>
        </w:rPr>
        <w:t xml:space="preserve"> снабжаются водой из </w:t>
      </w:r>
      <w:r>
        <w:rPr>
          <w:rFonts w:ascii="Times New Roman" w:hAnsi="Times New Roman"/>
        </w:rPr>
        <w:t>2</w:t>
      </w:r>
      <w:r w:rsidRPr="00227A33">
        <w:rPr>
          <w:rFonts w:ascii="Times New Roman" w:hAnsi="Times New Roman"/>
        </w:rPr>
        <w:t xml:space="preserve"> артезианск</w:t>
      </w:r>
      <w:r>
        <w:rPr>
          <w:rFonts w:ascii="Times New Roman" w:hAnsi="Times New Roman"/>
        </w:rPr>
        <w:t>их</w:t>
      </w:r>
      <w:r w:rsidRPr="00227A33">
        <w:rPr>
          <w:rFonts w:ascii="Times New Roman" w:hAnsi="Times New Roman"/>
        </w:rPr>
        <w:t xml:space="preserve"> скважин</w:t>
      </w:r>
      <w:r>
        <w:rPr>
          <w:rFonts w:ascii="Times New Roman" w:hAnsi="Times New Roman"/>
        </w:rPr>
        <w:t xml:space="preserve">, </w:t>
      </w:r>
      <w:r w:rsidRPr="00227A33">
        <w:rPr>
          <w:rFonts w:ascii="Times New Roman" w:hAnsi="Times New Roman"/>
        </w:rPr>
        <w:t xml:space="preserve"> вода из которой подается в </w:t>
      </w:r>
      <w:r>
        <w:rPr>
          <w:rFonts w:ascii="Times New Roman" w:hAnsi="Times New Roman"/>
        </w:rPr>
        <w:t xml:space="preserve">2  </w:t>
      </w:r>
      <w:r w:rsidRPr="00227A33">
        <w:rPr>
          <w:rFonts w:ascii="Times New Roman" w:hAnsi="Times New Roman"/>
        </w:rPr>
        <w:t>водонапорн</w:t>
      </w:r>
      <w:r>
        <w:rPr>
          <w:rFonts w:ascii="Times New Roman" w:hAnsi="Times New Roman"/>
        </w:rPr>
        <w:t>ые</w:t>
      </w:r>
      <w:r w:rsidRPr="00227A33">
        <w:rPr>
          <w:rFonts w:ascii="Times New Roman" w:hAnsi="Times New Roman"/>
        </w:rPr>
        <w:t xml:space="preserve"> башн</w:t>
      </w:r>
      <w:r>
        <w:rPr>
          <w:rFonts w:ascii="Times New Roman" w:hAnsi="Times New Roman"/>
        </w:rPr>
        <w:t>и,</w:t>
      </w:r>
      <w:r w:rsidRPr="00227A33">
        <w:rPr>
          <w:rFonts w:ascii="Times New Roman" w:hAnsi="Times New Roman"/>
        </w:rPr>
        <w:t xml:space="preserve"> а затем  в водопро</w:t>
      </w:r>
      <w:r>
        <w:rPr>
          <w:rFonts w:ascii="Times New Roman" w:hAnsi="Times New Roman"/>
        </w:rPr>
        <w:t xml:space="preserve">вод. Протяженность водопровода по двум населенным пунктам составляет 2112  метров. На территории двух населенных пунктов имеется </w:t>
      </w:r>
      <w:r w:rsidRPr="00227A33">
        <w:rPr>
          <w:rFonts w:ascii="Times New Roman" w:hAnsi="Times New Roman"/>
        </w:rPr>
        <w:t xml:space="preserve"> </w:t>
      </w:r>
      <w:r>
        <w:rPr>
          <w:rFonts w:ascii="Times New Roman" w:hAnsi="Times New Roman"/>
        </w:rPr>
        <w:t>4 водоразборных колонки.</w:t>
      </w:r>
      <w:r w:rsidRPr="009940E8">
        <w:rPr>
          <w:rFonts w:ascii="Times New Roman" w:hAnsi="Times New Roman"/>
        </w:rPr>
        <w:t xml:space="preserve"> </w:t>
      </w:r>
    </w:p>
    <w:p w:rsidR="00756570" w:rsidRDefault="00756570" w:rsidP="00783494">
      <w:pPr>
        <w:ind w:firstLine="840"/>
        <w:jc w:val="both"/>
        <w:rPr>
          <w:rFonts w:ascii="Times New Roman" w:hAnsi="Times New Roman"/>
        </w:rPr>
      </w:pPr>
      <w:r w:rsidRPr="00227A33">
        <w:rPr>
          <w:rFonts w:ascii="Times New Roman" w:hAnsi="Times New Roman"/>
        </w:rPr>
        <w:t xml:space="preserve">Жители </w:t>
      </w:r>
      <w:r>
        <w:rPr>
          <w:rFonts w:ascii="Times New Roman" w:hAnsi="Times New Roman"/>
        </w:rPr>
        <w:t>д. Водвинка</w:t>
      </w:r>
      <w:r w:rsidRPr="00227A33">
        <w:rPr>
          <w:rFonts w:ascii="Times New Roman" w:hAnsi="Times New Roman"/>
        </w:rPr>
        <w:t xml:space="preserve"> снабжаются водой из 1 артезианской скважины</w:t>
      </w:r>
      <w:r>
        <w:rPr>
          <w:rFonts w:ascii="Times New Roman" w:hAnsi="Times New Roman"/>
        </w:rPr>
        <w:t xml:space="preserve"> глубиной 150 м.</w:t>
      </w:r>
      <w:r w:rsidRPr="00227A33">
        <w:rPr>
          <w:rFonts w:ascii="Times New Roman" w:hAnsi="Times New Roman"/>
        </w:rPr>
        <w:t>,</w:t>
      </w:r>
      <w:r>
        <w:rPr>
          <w:rFonts w:ascii="Times New Roman" w:hAnsi="Times New Roman"/>
        </w:rPr>
        <w:t xml:space="preserve">  </w:t>
      </w:r>
      <w:r w:rsidRPr="00227A33">
        <w:rPr>
          <w:rFonts w:ascii="Times New Roman" w:hAnsi="Times New Roman"/>
        </w:rPr>
        <w:t xml:space="preserve"> вода из которой подается в водонапорную башню</w:t>
      </w:r>
      <w:r>
        <w:rPr>
          <w:rFonts w:ascii="Times New Roman" w:hAnsi="Times New Roman"/>
        </w:rPr>
        <w:t xml:space="preserve">  объемом 16 куб.м.</w:t>
      </w:r>
      <w:r w:rsidRPr="00227A33">
        <w:rPr>
          <w:rFonts w:ascii="Times New Roman" w:hAnsi="Times New Roman"/>
        </w:rPr>
        <w:t>, а затем  в водопро</w:t>
      </w:r>
      <w:r>
        <w:rPr>
          <w:rFonts w:ascii="Times New Roman" w:hAnsi="Times New Roman"/>
        </w:rPr>
        <w:t>вод. Протяженность водопровода 720 метров</w:t>
      </w:r>
      <w:r w:rsidRPr="00227A33">
        <w:rPr>
          <w:rFonts w:ascii="Times New Roman" w:hAnsi="Times New Roman"/>
        </w:rPr>
        <w:t xml:space="preserve">, имеется </w:t>
      </w:r>
      <w:r>
        <w:rPr>
          <w:rFonts w:ascii="Times New Roman" w:hAnsi="Times New Roman"/>
        </w:rPr>
        <w:t>2 водоразборные  колонки.</w:t>
      </w:r>
      <w:r w:rsidRPr="009940E8">
        <w:rPr>
          <w:rFonts w:ascii="Times New Roman" w:hAnsi="Times New Roman"/>
        </w:rPr>
        <w:t xml:space="preserve"> </w:t>
      </w:r>
    </w:p>
    <w:p w:rsidR="00756570" w:rsidRDefault="00756570" w:rsidP="00783494">
      <w:pPr>
        <w:ind w:firstLine="840"/>
        <w:jc w:val="both"/>
        <w:rPr>
          <w:rFonts w:ascii="Times New Roman" w:hAnsi="Times New Roman"/>
        </w:rPr>
      </w:pPr>
      <w:r>
        <w:rPr>
          <w:rFonts w:ascii="Times New Roman" w:hAnsi="Times New Roman"/>
        </w:rPr>
        <w:t>В случае аварийного отключения от системы централизованного водоснабжения в каждом населенном пункте имеются колодцы, которые находятся состоянии  пригодном для эксплуатации.</w:t>
      </w:r>
    </w:p>
    <w:p w:rsidR="00756570" w:rsidRPr="00A4583A" w:rsidRDefault="00756570" w:rsidP="00317D43">
      <w:pPr>
        <w:ind w:firstLine="840"/>
        <w:jc w:val="both"/>
        <w:rPr>
          <w:rFonts w:ascii="Times New Roman" w:hAnsi="Times New Roman"/>
        </w:rPr>
      </w:pPr>
      <w:r w:rsidRPr="00A4583A">
        <w:rPr>
          <w:rFonts w:ascii="Times New Roman" w:hAnsi="Times New Roman"/>
        </w:rPr>
        <w:t xml:space="preserve">Подача воды населению, которое не охвачено системами централизованного водоснабжения, осуществляется колодцами и скважинами, которые находятся на территориях домовладений. </w:t>
      </w:r>
    </w:p>
    <w:p w:rsidR="00756570" w:rsidRDefault="00756570" w:rsidP="00317D43">
      <w:pPr>
        <w:spacing w:line="360" w:lineRule="auto"/>
        <w:jc w:val="center"/>
        <w:rPr>
          <w:rFonts w:ascii="Times New Roman" w:hAnsi="Times New Roman"/>
          <w:b/>
        </w:rPr>
      </w:pPr>
      <w:r>
        <w:rPr>
          <w:rFonts w:ascii="Times New Roman" w:hAnsi="Times New Roman"/>
          <w:b/>
        </w:rPr>
        <w:t>5.</w:t>
      </w:r>
      <w:r w:rsidRPr="001C6F96">
        <w:rPr>
          <w:rFonts w:ascii="Times New Roman" w:hAnsi="Times New Roman"/>
          <w:b/>
        </w:rPr>
        <w:t xml:space="preserve">2 </w:t>
      </w:r>
      <w:r>
        <w:rPr>
          <w:rFonts w:ascii="Times New Roman" w:hAnsi="Times New Roman"/>
          <w:b/>
        </w:rPr>
        <w:t xml:space="preserve">  </w:t>
      </w:r>
      <w:r w:rsidRPr="001C6F96">
        <w:rPr>
          <w:rFonts w:ascii="Times New Roman" w:hAnsi="Times New Roman"/>
          <w:b/>
        </w:rPr>
        <w:t>ВОДООТВЕДЕНИЕ</w:t>
      </w:r>
    </w:p>
    <w:p w:rsidR="00756570" w:rsidRDefault="00756570" w:rsidP="001C6F96">
      <w:pPr>
        <w:suppressAutoHyphens/>
        <w:spacing w:line="360" w:lineRule="auto"/>
        <w:ind w:firstLine="708"/>
        <w:jc w:val="both"/>
        <w:rPr>
          <w:rFonts w:ascii="Times New Roman" w:hAnsi="Times New Roman"/>
        </w:rPr>
      </w:pPr>
      <w:r>
        <w:rPr>
          <w:rFonts w:ascii="Times New Roman" w:hAnsi="Times New Roman"/>
        </w:rPr>
        <w:t>Для о</w:t>
      </w:r>
      <w:r w:rsidRPr="00A4583A">
        <w:rPr>
          <w:rFonts w:ascii="Times New Roman" w:hAnsi="Times New Roman"/>
        </w:rPr>
        <w:t>беспечени</w:t>
      </w:r>
      <w:r>
        <w:rPr>
          <w:rFonts w:ascii="Times New Roman" w:hAnsi="Times New Roman"/>
        </w:rPr>
        <w:t>я</w:t>
      </w:r>
      <w:r w:rsidRPr="00A4583A">
        <w:rPr>
          <w:rFonts w:ascii="Times New Roman" w:hAnsi="Times New Roman"/>
        </w:rPr>
        <w:t xml:space="preserve"> качественного и бесперебойного </w:t>
      </w:r>
      <w:r>
        <w:rPr>
          <w:rFonts w:ascii="Times New Roman" w:hAnsi="Times New Roman"/>
        </w:rPr>
        <w:t>отведения  канализационных стоков от населения и хозяйствующих</w:t>
      </w:r>
      <w:r w:rsidRPr="00A4583A">
        <w:rPr>
          <w:rFonts w:ascii="Times New Roman" w:hAnsi="Times New Roman"/>
        </w:rPr>
        <w:t xml:space="preserve"> объектов на</w:t>
      </w:r>
      <w:r>
        <w:rPr>
          <w:rFonts w:ascii="Times New Roman" w:hAnsi="Times New Roman"/>
        </w:rPr>
        <w:t xml:space="preserve"> территории Высокского сельского поселения   в село Высокое имеется и действует  централизованная система водоотведения с подачей стоков на очистные сооружения механической и биологической очистки, введенные в эксплуатацию в 1988 году.  В настоящее время износ очистных сооружений составляет 50 %. Сброс недостаточно очищенных сточных вод осуществляется в реку Стешна. Протяженность  канализационной системы составляет 6438 метров.  На остальной территории поселения действует выгребная система канализации и локальные (индивидуальные очистные сооружения). Далее из выгребов стоки запахивают на сельскохозяйственных полях или утилизируются на приусадебных участках.</w:t>
      </w:r>
    </w:p>
    <w:p w:rsidR="00756570" w:rsidRDefault="00756570" w:rsidP="001C6F96">
      <w:pPr>
        <w:suppressAutoHyphens/>
        <w:spacing w:line="360" w:lineRule="auto"/>
        <w:ind w:firstLine="708"/>
        <w:jc w:val="both"/>
        <w:rPr>
          <w:rFonts w:ascii="Times New Roman" w:hAnsi="Times New Roman"/>
          <w:b/>
        </w:rPr>
      </w:pPr>
      <w:r>
        <w:rPr>
          <w:rFonts w:ascii="Times New Roman" w:hAnsi="Times New Roman"/>
        </w:rPr>
        <w:t xml:space="preserve">                                          </w:t>
      </w:r>
      <w:r w:rsidRPr="00F87EC5">
        <w:rPr>
          <w:rFonts w:ascii="Times New Roman" w:hAnsi="Times New Roman"/>
          <w:b/>
        </w:rPr>
        <w:t>5.3 Газоснабжение</w:t>
      </w:r>
    </w:p>
    <w:p w:rsidR="00756570" w:rsidRPr="00F87EC5" w:rsidRDefault="00756570" w:rsidP="001C6F96">
      <w:pPr>
        <w:suppressAutoHyphens/>
        <w:spacing w:line="360" w:lineRule="auto"/>
        <w:ind w:firstLine="708"/>
        <w:jc w:val="both"/>
        <w:rPr>
          <w:rFonts w:ascii="Times New Roman" w:hAnsi="Times New Roman"/>
        </w:rPr>
      </w:pPr>
      <w:r w:rsidRPr="00F87EC5">
        <w:rPr>
          <w:rFonts w:ascii="Times New Roman" w:hAnsi="Times New Roman"/>
        </w:rPr>
        <w:t>Газоснабжение потребителей на территории</w:t>
      </w:r>
      <w:r>
        <w:rPr>
          <w:rFonts w:ascii="Times New Roman" w:hAnsi="Times New Roman"/>
        </w:rPr>
        <w:t xml:space="preserve"> Высокского сельского поселения осуществляется природным газом. Природный газ, транспортируется по магистральному газопроводу « Дашава- Киев- Брянск – Москва», проходящему за границами сельского поселения. Природный газ поступает к потребителям через распределительную сеть газопроводов высокого давления от ГРС, расположенную западнее территории поселения. От ГРС природный газ подается в населенные пункты: Рохманово, высокое по межпоселковым газопроводам.</w:t>
      </w:r>
    </w:p>
    <w:p w:rsidR="00756570" w:rsidRPr="00A4583A" w:rsidRDefault="00756570" w:rsidP="00317D43">
      <w:pPr>
        <w:spacing w:line="360" w:lineRule="auto"/>
        <w:jc w:val="center"/>
        <w:rPr>
          <w:rFonts w:ascii="Times New Roman" w:hAnsi="Times New Roman"/>
          <w:b/>
        </w:rPr>
      </w:pPr>
      <w:r w:rsidRPr="00A4583A">
        <w:rPr>
          <w:rFonts w:ascii="Times New Roman" w:hAnsi="Times New Roman"/>
          <w:b/>
        </w:rPr>
        <w:t xml:space="preserve">Задачи по развитию и размещению объектов  </w:t>
      </w:r>
    </w:p>
    <w:p w:rsidR="00756570" w:rsidRPr="00A4583A" w:rsidRDefault="00756570" w:rsidP="00317D43">
      <w:pPr>
        <w:spacing w:line="360" w:lineRule="auto"/>
        <w:jc w:val="center"/>
        <w:rPr>
          <w:rFonts w:ascii="Times New Roman" w:hAnsi="Times New Roman"/>
          <w:b/>
        </w:rPr>
      </w:pPr>
      <w:r w:rsidRPr="00A4583A">
        <w:rPr>
          <w:rFonts w:ascii="Times New Roman" w:hAnsi="Times New Roman"/>
          <w:b/>
        </w:rPr>
        <w:t xml:space="preserve"> капитального строительства водоснабжения федерального, регионального и местного значения</w:t>
      </w:r>
    </w:p>
    <w:p w:rsidR="00756570" w:rsidRPr="00A4583A" w:rsidRDefault="00756570" w:rsidP="00317D43">
      <w:pPr>
        <w:suppressAutoHyphens/>
        <w:spacing w:line="360" w:lineRule="auto"/>
        <w:ind w:firstLine="708"/>
        <w:jc w:val="both"/>
        <w:rPr>
          <w:rFonts w:ascii="Times New Roman" w:hAnsi="Times New Roman"/>
        </w:rPr>
      </w:pPr>
      <w:r w:rsidRPr="00A4583A">
        <w:rPr>
          <w:rFonts w:ascii="Times New Roman" w:hAnsi="Times New Roman"/>
        </w:rPr>
        <w:t>1. Обеспечение качественного и бесперебойного водоснабжения населения и хозяйственных объектов на территории сельского поселения.</w:t>
      </w:r>
    </w:p>
    <w:p w:rsidR="00756570" w:rsidRPr="00A4583A" w:rsidRDefault="00756570" w:rsidP="00317D43">
      <w:pPr>
        <w:suppressAutoHyphens/>
        <w:spacing w:line="360" w:lineRule="auto"/>
        <w:ind w:firstLine="708"/>
        <w:jc w:val="both"/>
        <w:rPr>
          <w:rFonts w:ascii="Times New Roman" w:hAnsi="Times New Roman"/>
        </w:rPr>
      </w:pPr>
      <w:r w:rsidRPr="00A4583A">
        <w:rPr>
          <w:rFonts w:ascii="Times New Roman" w:hAnsi="Times New Roman"/>
        </w:rPr>
        <w:t>2. Реконструкция и развитие водопроводных сетей и системы подачи воды в целом, включая замену ветхих водопроводных сетей, устаревшего оборудования насосных станций и сооружение водоводов для подачи воды к районам нового строительства.</w:t>
      </w:r>
    </w:p>
    <w:p w:rsidR="00756570" w:rsidRPr="00A4583A" w:rsidRDefault="00756570" w:rsidP="00317D43">
      <w:pPr>
        <w:suppressAutoHyphens/>
        <w:spacing w:line="360" w:lineRule="auto"/>
        <w:ind w:firstLine="708"/>
        <w:jc w:val="both"/>
        <w:rPr>
          <w:rFonts w:ascii="Times New Roman" w:hAnsi="Times New Roman"/>
        </w:rPr>
      </w:pPr>
      <w:r w:rsidRPr="00A4583A">
        <w:rPr>
          <w:rFonts w:ascii="Times New Roman" w:hAnsi="Times New Roman"/>
        </w:rPr>
        <w:t>3. Сокращение потерь воды, как при транспортировке, так и за счет ее рационального использования, автоматизированный контроль на всех этапах производства, транспортировки и реализации воды.</w:t>
      </w:r>
    </w:p>
    <w:p w:rsidR="00756570" w:rsidRDefault="00756570" w:rsidP="00317D43">
      <w:pPr>
        <w:suppressAutoHyphens/>
        <w:spacing w:line="360" w:lineRule="auto"/>
        <w:ind w:firstLine="708"/>
        <w:jc w:val="both"/>
        <w:rPr>
          <w:rFonts w:ascii="Times New Roman" w:hAnsi="Times New Roman"/>
          <w:i/>
        </w:rPr>
      </w:pPr>
      <w:r w:rsidRPr="00A4583A">
        <w:rPr>
          <w:rFonts w:ascii="Times New Roman" w:hAnsi="Times New Roman"/>
        </w:rPr>
        <w:t>4. Организация зон санитарной охраны системы водоснабжения с учетом действующих нормативных требований и сложившейся застройки.</w:t>
      </w:r>
      <w:r w:rsidRPr="00A4583A">
        <w:rPr>
          <w:rFonts w:ascii="Times New Roman" w:hAnsi="Times New Roman"/>
          <w:i/>
        </w:rPr>
        <w:t xml:space="preserve"> </w:t>
      </w:r>
    </w:p>
    <w:p w:rsidR="00756570" w:rsidRDefault="00756570" w:rsidP="00317D43">
      <w:pPr>
        <w:suppressAutoHyphens/>
        <w:spacing w:line="360" w:lineRule="auto"/>
        <w:ind w:firstLine="708"/>
        <w:jc w:val="both"/>
        <w:rPr>
          <w:rFonts w:ascii="Times New Roman" w:hAnsi="Times New Roman"/>
        </w:rPr>
      </w:pPr>
      <w:r>
        <w:rPr>
          <w:rFonts w:ascii="Times New Roman" w:hAnsi="Times New Roman"/>
        </w:rPr>
        <w:t>5. Для сокращения сброса в водоемы неочищенных сточных вод необходимо усовершенствование систем водоотведения в сельской местности.</w:t>
      </w:r>
    </w:p>
    <w:p w:rsidR="00756570" w:rsidRPr="00125ACB" w:rsidRDefault="00756570" w:rsidP="00317D43">
      <w:pPr>
        <w:suppressAutoHyphens/>
        <w:spacing w:line="360" w:lineRule="auto"/>
        <w:ind w:firstLine="708"/>
        <w:jc w:val="both"/>
        <w:rPr>
          <w:rFonts w:ascii="Times New Roman" w:hAnsi="Times New Roman"/>
        </w:rPr>
      </w:pPr>
      <w:r>
        <w:rPr>
          <w:rFonts w:ascii="Times New Roman" w:hAnsi="Times New Roman"/>
        </w:rPr>
        <w:t>6. Строительство очистных сооружений у села Рассуха и села Рохманово</w:t>
      </w:r>
    </w:p>
    <w:p w:rsidR="00756570" w:rsidRPr="00CB6F0A" w:rsidRDefault="00756570" w:rsidP="00317D43">
      <w:pPr>
        <w:suppressAutoHyphens/>
        <w:spacing w:line="360" w:lineRule="auto"/>
        <w:ind w:firstLine="708"/>
        <w:jc w:val="both"/>
        <w:rPr>
          <w:rFonts w:ascii="Times New Roman" w:hAnsi="Times New Roman"/>
          <w:i/>
        </w:rPr>
      </w:pPr>
      <w:r>
        <w:rPr>
          <w:rFonts w:ascii="Times New Roman" w:hAnsi="Times New Roman"/>
        </w:rPr>
        <w:t>7</w:t>
      </w:r>
      <w:r w:rsidRPr="00CB6F0A">
        <w:rPr>
          <w:rFonts w:ascii="Times New Roman" w:hAnsi="Times New Roman"/>
        </w:rPr>
        <w:t xml:space="preserve">. Проведение </w:t>
      </w:r>
      <w:r>
        <w:rPr>
          <w:rFonts w:ascii="Times New Roman" w:hAnsi="Times New Roman"/>
        </w:rPr>
        <w:t xml:space="preserve"> независимой </w:t>
      </w:r>
      <w:r w:rsidRPr="00CB6F0A">
        <w:rPr>
          <w:rFonts w:ascii="Times New Roman" w:hAnsi="Times New Roman"/>
        </w:rPr>
        <w:t xml:space="preserve">экспертизы очистных сооружений с. Высокое для установления технического </w:t>
      </w:r>
      <w:r>
        <w:rPr>
          <w:rFonts w:ascii="Times New Roman" w:hAnsi="Times New Roman"/>
        </w:rPr>
        <w:t xml:space="preserve">состояния  данных сооружений, для  определения дальнейших работ по реконструкции  или строительству новых очистных сооружений  с. Высокое. </w:t>
      </w:r>
    </w:p>
    <w:p w:rsidR="00756570" w:rsidRPr="00A4583A" w:rsidRDefault="00756570" w:rsidP="00317D43">
      <w:pPr>
        <w:ind w:firstLine="840"/>
        <w:jc w:val="both"/>
        <w:rPr>
          <w:rFonts w:ascii="Times New Roman" w:hAnsi="Times New Roman"/>
        </w:rPr>
      </w:pPr>
      <w:r w:rsidRPr="00A4583A">
        <w:rPr>
          <w:rFonts w:ascii="Times New Roman" w:hAnsi="Times New Roman"/>
        </w:rPr>
        <w:t xml:space="preserve"> </w:t>
      </w:r>
    </w:p>
    <w:p w:rsidR="00756570" w:rsidRPr="00A4583A" w:rsidRDefault="00756570" w:rsidP="00317D43">
      <w:pPr>
        <w:ind w:firstLine="840"/>
        <w:jc w:val="both"/>
        <w:rPr>
          <w:rFonts w:ascii="Times New Roman" w:hAnsi="Times New Roman"/>
          <w:b/>
        </w:rPr>
      </w:pPr>
      <w:r w:rsidRPr="00A4583A">
        <w:rPr>
          <w:rFonts w:ascii="Times New Roman" w:hAnsi="Times New Roman"/>
          <w:b/>
        </w:rPr>
        <w:t>Основные проблемы централизованных систем водоснабжения</w:t>
      </w:r>
      <w:r>
        <w:rPr>
          <w:rFonts w:ascii="Times New Roman" w:hAnsi="Times New Roman"/>
          <w:b/>
        </w:rPr>
        <w:t xml:space="preserve"> и канализационных стоков </w:t>
      </w:r>
      <w:r w:rsidRPr="00A4583A">
        <w:rPr>
          <w:rFonts w:ascii="Times New Roman" w:hAnsi="Times New Roman"/>
          <w:b/>
        </w:rPr>
        <w:t xml:space="preserve"> по</w:t>
      </w:r>
      <w:r>
        <w:rPr>
          <w:rFonts w:ascii="Times New Roman" w:hAnsi="Times New Roman"/>
          <w:b/>
        </w:rPr>
        <w:t xml:space="preserve"> Высокскому</w:t>
      </w:r>
      <w:r w:rsidRPr="00A4583A">
        <w:rPr>
          <w:rFonts w:ascii="Times New Roman" w:hAnsi="Times New Roman"/>
          <w:b/>
        </w:rPr>
        <w:t xml:space="preserve"> поселению:</w:t>
      </w:r>
    </w:p>
    <w:p w:rsidR="00756570" w:rsidRPr="00A4583A" w:rsidRDefault="00756570" w:rsidP="00317D43">
      <w:pPr>
        <w:ind w:firstLine="840"/>
        <w:jc w:val="both"/>
        <w:rPr>
          <w:rFonts w:ascii="Times New Roman" w:hAnsi="Times New Roman"/>
        </w:rPr>
      </w:pPr>
      <w:r w:rsidRPr="00A4583A">
        <w:rPr>
          <w:rFonts w:ascii="Times New Roman" w:hAnsi="Times New Roman"/>
          <w:color w:val="FF0000"/>
        </w:rPr>
        <w:t xml:space="preserve"> </w:t>
      </w:r>
      <w:r w:rsidRPr="00CB6F0A">
        <w:rPr>
          <w:rFonts w:ascii="Times New Roman" w:hAnsi="Times New Roman"/>
        </w:rPr>
        <w:t>1</w:t>
      </w:r>
      <w:r w:rsidRPr="00A4583A">
        <w:rPr>
          <w:rFonts w:ascii="Times New Roman" w:hAnsi="Times New Roman"/>
        </w:rPr>
        <w:t>. Низкий уровень внедрения современных технологий</w:t>
      </w:r>
      <w:r>
        <w:rPr>
          <w:rFonts w:ascii="Times New Roman" w:hAnsi="Times New Roman"/>
        </w:rPr>
        <w:t xml:space="preserve"> и оборудования в систему водоочистки и подачи воды</w:t>
      </w:r>
    </w:p>
    <w:p w:rsidR="00756570" w:rsidRDefault="00756570" w:rsidP="00317D43">
      <w:pPr>
        <w:ind w:firstLine="840"/>
        <w:jc w:val="both"/>
        <w:rPr>
          <w:rFonts w:ascii="Times New Roman" w:hAnsi="Times New Roman"/>
        </w:rPr>
      </w:pPr>
      <w:r w:rsidRPr="00A4583A">
        <w:rPr>
          <w:rFonts w:ascii="Times New Roman" w:hAnsi="Times New Roman"/>
        </w:rPr>
        <w:t xml:space="preserve"> 2. Высокая изношенность </w:t>
      </w:r>
      <w:r>
        <w:rPr>
          <w:rFonts w:ascii="Times New Roman" w:hAnsi="Times New Roman"/>
        </w:rPr>
        <w:t xml:space="preserve">технических </w:t>
      </w:r>
      <w:r w:rsidRPr="00A4583A">
        <w:rPr>
          <w:rFonts w:ascii="Times New Roman" w:hAnsi="Times New Roman"/>
        </w:rPr>
        <w:t xml:space="preserve"> сооружений</w:t>
      </w:r>
      <w:r>
        <w:rPr>
          <w:rFonts w:ascii="Times New Roman" w:hAnsi="Times New Roman"/>
        </w:rPr>
        <w:t>,</w:t>
      </w:r>
      <w:r w:rsidRPr="00A4583A">
        <w:rPr>
          <w:rFonts w:ascii="Times New Roman" w:hAnsi="Times New Roman"/>
        </w:rPr>
        <w:t xml:space="preserve"> разводящих </w:t>
      </w:r>
      <w:r>
        <w:rPr>
          <w:rFonts w:ascii="Times New Roman" w:hAnsi="Times New Roman"/>
        </w:rPr>
        <w:t xml:space="preserve">водопроводных и канализационных сетей , а также моральный износ практически всего оборудования. </w:t>
      </w:r>
    </w:p>
    <w:p w:rsidR="00756570" w:rsidRDefault="00756570" w:rsidP="00317D43">
      <w:pPr>
        <w:ind w:firstLine="840"/>
        <w:jc w:val="both"/>
      </w:pPr>
      <w:r>
        <w:rPr>
          <w:rFonts w:ascii="Times New Roman" w:hAnsi="Times New Roman"/>
        </w:rPr>
        <w:t>3. Необходима наладка системы доочистки сточных вод.</w:t>
      </w:r>
    </w:p>
    <w:p w:rsidR="00756570" w:rsidRDefault="00756570" w:rsidP="00317D43">
      <w:pPr>
        <w:ind w:firstLine="840"/>
        <w:jc w:val="both"/>
      </w:pPr>
    </w:p>
    <w:p w:rsidR="00756570" w:rsidRPr="00A4583A" w:rsidRDefault="00756570" w:rsidP="00317D43">
      <w:pPr>
        <w:suppressAutoHyphens/>
        <w:spacing w:line="360" w:lineRule="auto"/>
        <w:ind w:firstLine="708"/>
        <w:jc w:val="both"/>
        <w:rPr>
          <w:rFonts w:ascii="Times New Roman" w:hAnsi="Times New Roman"/>
          <w:b/>
        </w:rPr>
      </w:pPr>
      <w:r w:rsidRPr="00A4583A">
        <w:rPr>
          <w:rFonts w:ascii="Times New Roman" w:hAnsi="Times New Roman"/>
          <w:b/>
        </w:rPr>
        <w:t>Мероприятия по улучшению водоснабжения</w:t>
      </w:r>
      <w:r>
        <w:rPr>
          <w:rFonts w:ascii="Times New Roman" w:hAnsi="Times New Roman"/>
          <w:b/>
        </w:rPr>
        <w:t xml:space="preserve"> населения и канализационных стоков</w:t>
      </w:r>
    </w:p>
    <w:p w:rsidR="00756570" w:rsidRDefault="00756570" w:rsidP="00317D43">
      <w:pPr>
        <w:ind w:firstLine="840"/>
        <w:jc w:val="both"/>
        <w:rPr>
          <w:rFonts w:ascii="Times New Roman" w:hAnsi="Times New Roman"/>
        </w:rPr>
      </w:pPr>
      <w:r w:rsidRPr="00A4583A">
        <w:rPr>
          <w:rFonts w:ascii="Times New Roman" w:hAnsi="Times New Roman"/>
        </w:rPr>
        <w:t>1.Строительство</w:t>
      </w:r>
      <w:r>
        <w:rPr>
          <w:rFonts w:ascii="Times New Roman" w:hAnsi="Times New Roman"/>
        </w:rPr>
        <w:t xml:space="preserve"> (реконструкция) </w:t>
      </w:r>
      <w:r w:rsidRPr="00A4583A">
        <w:rPr>
          <w:rFonts w:ascii="Times New Roman" w:hAnsi="Times New Roman"/>
        </w:rPr>
        <w:t xml:space="preserve">в </w:t>
      </w:r>
      <w:r>
        <w:rPr>
          <w:rFonts w:ascii="Times New Roman" w:hAnsi="Times New Roman"/>
        </w:rPr>
        <w:t>с Высокое</w:t>
      </w:r>
      <w:r w:rsidRPr="00A4583A">
        <w:rPr>
          <w:rFonts w:ascii="Times New Roman" w:hAnsi="Times New Roman"/>
        </w:rPr>
        <w:t xml:space="preserve"> </w:t>
      </w:r>
      <w:r>
        <w:rPr>
          <w:rFonts w:ascii="Times New Roman" w:hAnsi="Times New Roman"/>
        </w:rPr>
        <w:t xml:space="preserve"> очистных сооружений. Срок исполнения 2021-2023 годы. Стоимость работ  70 000 тыс. рублей</w:t>
      </w:r>
    </w:p>
    <w:p w:rsidR="00756570" w:rsidRDefault="00756570" w:rsidP="0016435E">
      <w:pPr>
        <w:ind w:firstLine="840"/>
        <w:jc w:val="both"/>
        <w:rPr>
          <w:rFonts w:ascii="Times New Roman" w:hAnsi="Times New Roman"/>
        </w:rPr>
      </w:pPr>
      <w:r>
        <w:rPr>
          <w:rFonts w:ascii="Times New Roman" w:hAnsi="Times New Roman"/>
        </w:rPr>
        <w:t xml:space="preserve">2. </w:t>
      </w:r>
      <w:r w:rsidRPr="00A4583A">
        <w:rPr>
          <w:rFonts w:ascii="Times New Roman" w:hAnsi="Times New Roman"/>
        </w:rPr>
        <w:t>Строительство</w:t>
      </w:r>
      <w:r>
        <w:rPr>
          <w:rFonts w:ascii="Times New Roman" w:hAnsi="Times New Roman"/>
        </w:rPr>
        <w:t xml:space="preserve">  </w:t>
      </w:r>
      <w:r w:rsidRPr="00A4583A">
        <w:rPr>
          <w:rFonts w:ascii="Times New Roman" w:hAnsi="Times New Roman"/>
        </w:rPr>
        <w:t xml:space="preserve">в </w:t>
      </w:r>
      <w:r>
        <w:rPr>
          <w:rFonts w:ascii="Times New Roman" w:hAnsi="Times New Roman"/>
        </w:rPr>
        <w:t>с Рохманово</w:t>
      </w:r>
      <w:r w:rsidRPr="00A4583A">
        <w:rPr>
          <w:rFonts w:ascii="Times New Roman" w:hAnsi="Times New Roman"/>
        </w:rPr>
        <w:t xml:space="preserve"> </w:t>
      </w:r>
      <w:r>
        <w:rPr>
          <w:rFonts w:ascii="Times New Roman" w:hAnsi="Times New Roman"/>
        </w:rPr>
        <w:t xml:space="preserve"> очистных сооружений. Срок исполнения 2022-2024 годы. Стоимость работ  50 000 тыс. рублей</w:t>
      </w:r>
    </w:p>
    <w:p w:rsidR="00756570" w:rsidRPr="00A4583A" w:rsidRDefault="00756570" w:rsidP="00317D43">
      <w:pPr>
        <w:ind w:firstLine="840"/>
        <w:jc w:val="both"/>
        <w:rPr>
          <w:rFonts w:ascii="Times New Roman" w:hAnsi="Times New Roman"/>
        </w:rPr>
      </w:pPr>
      <w:r w:rsidRPr="00A4583A">
        <w:rPr>
          <w:rFonts w:ascii="Times New Roman" w:hAnsi="Times New Roman"/>
        </w:rPr>
        <w:t>3.</w:t>
      </w:r>
      <w:r>
        <w:rPr>
          <w:rFonts w:ascii="Times New Roman" w:hAnsi="Times New Roman"/>
        </w:rPr>
        <w:t xml:space="preserve"> Реконструкция </w:t>
      </w:r>
      <w:r w:rsidRPr="00A4583A">
        <w:rPr>
          <w:rFonts w:ascii="Times New Roman" w:hAnsi="Times New Roman"/>
        </w:rPr>
        <w:t xml:space="preserve"> в н.п. </w:t>
      </w:r>
      <w:r>
        <w:rPr>
          <w:rFonts w:ascii="Times New Roman" w:hAnsi="Times New Roman"/>
        </w:rPr>
        <w:t>Высокое</w:t>
      </w:r>
      <w:r w:rsidRPr="00A4583A">
        <w:rPr>
          <w:rFonts w:ascii="Times New Roman" w:hAnsi="Times New Roman"/>
        </w:rPr>
        <w:t xml:space="preserve"> (новая застройка) водопровода протяженностью </w:t>
      </w:r>
      <w:r>
        <w:rPr>
          <w:rFonts w:ascii="Times New Roman" w:hAnsi="Times New Roman"/>
        </w:rPr>
        <w:t xml:space="preserve">1 км. Срок исполнения – 2024- 2025 </w:t>
      </w:r>
      <w:r w:rsidRPr="00A4583A">
        <w:rPr>
          <w:rFonts w:ascii="Times New Roman" w:hAnsi="Times New Roman"/>
        </w:rPr>
        <w:t xml:space="preserve">год, стоимость- </w:t>
      </w:r>
      <w:r>
        <w:rPr>
          <w:rFonts w:ascii="Times New Roman" w:hAnsi="Times New Roman"/>
        </w:rPr>
        <w:t xml:space="preserve">20 </w:t>
      </w:r>
      <w:r w:rsidRPr="00A4583A">
        <w:rPr>
          <w:rFonts w:ascii="Times New Roman" w:hAnsi="Times New Roman"/>
        </w:rPr>
        <w:t>000 тыс.руб.</w:t>
      </w:r>
    </w:p>
    <w:p w:rsidR="00756570" w:rsidRPr="00A4583A" w:rsidRDefault="00756570" w:rsidP="007124D3">
      <w:pPr>
        <w:ind w:firstLine="840"/>
        <w:jc w:val="both"/>
        <w:rPr>
          <w:rFonts w:ascii="Times New Roman" w:hAnsi="Times New Roman"/>
          <w:b/>
        </w:rPr>
      </w:pPr>
      <w:bookmarkStart w:id="4" w:name="_Toc333833158"/>
      <w:r>
        <w:t xml:space="preserve"> </w:t>
      </w:r>
      <w:bookmarkStart w:id="5" w:name="_Toc333833159"/>
      <w:bookmarkEnd w:id="3"/>
      <w:bookmarkEnd w:id="4"/>
      <w:r>
        <w:t xml:space="preserve">                                            </w:t>
      </w:r>
      <w:r w:rsidRPr="00A4583A">
        <w:rPr>
          <w:rFonts w:ascii="Times New Roman" w:hAnsi="Times New Roman"/>
          <w:b/>
        </w:rPr>
        <w:t>5.2. Теплоснабжение</w:t>
      </w:r>
      <w:bookmarkEnd w:id="5"/>
    </w:p>
    <w:p w:rsidR="00756570" w:rsidRPr="00A4583A" w:rsidRDefault="00756570" w:rsidP="00317D43">
      <w:pPr>
        <w:ind w:firstLine="840"/>
        <w:jc w:val="both"/>
        <w:rPr>
          <w:rFonts w:ascii="Times New Roman" w:hAnsi="Times New Roman"/>
          <w:highlight w:val="magenta"/>
        </w:rPr>
      </w:pPr>
      <w:bookmarkStart w:id="6" w:name="_Toc290627599"/>
      <w:r w:rsidRPr="00A4583A">
        <w:rPr>
          <w:rFonts w:ascii="Times New Roman" w:hAnsi="Times New Roman"/>
        </w:rPr>
        <w:t xml:space="preserve">В сельском поселении функционируют </w:t>
      </w:r>
      <w:r>
        <w:rPr>
          <w:rFonts w:ascii="Times New Roman" w:hAnsi="Times New Roman"/>
        </w:rPr>
        <w:t>две</w:t>
      </w:r>
      <w:r w:rsidRPr="00A4583A">
        <w:rPr>
          <w:rFonts w:ascii="Times New Roman" w:hAnsi="Times New Roman"/>
        </w:rPr>
        <w:t xml:space="preserve">  котельных, обеспечивающих  тепловой энерги</w:t>
      </w:r>
      <w:r>
        <w:rPr>
          <w:rFonts w:ascii="Times New Roman" w:hAnsi="Times New Roman"/>
        </w:rPr>
        <w:t>ей</w:t>
      </w:r>
      <w:r w:rsidRPr="00A4583A">
        <w:rPr>
          <w:rFonts w:ascii="Times New Roman" w:hAnsi="Times New Roman"/>
        </w:rPr>
        <w:t xml:space="preserve"> </w:t>
      </w:r>
      <w:r>
        <w:rPr>
          <w:rFonts w:ascii="Times New Roman" w:hAnsi="Times New Roman"/>
        </w:rPr>
        <w:t xml:space="preserve"> многоквартирные дома с. Высокое с. Рохманово</w:t>
      </w:r>
      <w:r w:rsidRPr="00A4583A">
        <w:rPr>
          <w:rFonts w:ascii="Times New Roman" w:hAnsi="Times New Roman"/>
        </w:rPr>
        <w:t>. Топливом для котельн</w:t>
      </w:r>
      <w:r>
        <w:rPr>
          <w:rFonts w:ascii="Times New Roman" w:hAnsi="Times New Roman"/>
        </w:rPr>
        <w:t>ых</w:t>
      </w:r>
      <w:r w:rsidRPr="00A4583A">
        <w:rPr>
          <w:rFonts w:ascii="Times New Roman" w:hAnsi="Times New Roman"/>
        </w:rPr>
        <w:t xml:space="preserve"> служит природный газ. </w:t>
      </w:r>
    </w:p>
    <w:p w:rsidR="00756570" w:rsidRPr="00A4583A" w:rsidRDefault="00756570" w:rsidP="00317D43">
      <w:pPr>
        <w:ind w:firstLine="840"/>
        <w:jc w:val="both"/>
        <w:rPr>
          <w:rFonts w:ascii="Times New Roman" w:hAnsi="Times New Roman"/>
        </w:rPr>
      </w:pPr>
      <w:r w:rsidRPr="00A4583A">
        <w:rPr>
          <w:rFonts w:ascii="Times New Roman" w:hAnsi="Times New Roman"/>
        </w:rPr>
        <w:t>Теплоснабжение объектов соцкультбыта (магазины, Дома культуры, библиотеки</w:t>
      </w:r>
      <w:r>
        <w:rPr>
          <w:rFonts w:ascii="Times New Roman" w:hAnsi="Times New Roman"/>
        </w:rPr>
        <w:t>, ФАПЫ</w:t>
      </w:r>
      <w:r w:rsidRPr="00A4583A">
        <w:rPr>
          <w:rFonts w:ascii="Times New Roman" w:hAnsi="Times New Roman"/>
        </w:rPr>
        <w:t xml:space="preserve">), </w:t>
      </w:r>
      <w:r>
        <w:rPr>
          <w:rFonts w:ascii="Times New Roman" w:hAnsi="Times New Roman"/>
        </w:rPr>
        <w:t xml:space="preserve"> расположенных </w:t>
      </w:r>
      <w:r w:rsidRPr="00A4583A">
        <w:rPr>
          <w:rFonts w:ascii="Times New Roman" w:hAnsi="Times New Roman"/>
        </w:rPr>
        <w:t>на территории сельского поселения, осуществляется от индивидуальных источников теплоснабжения (встроенных котельных),</w:t>
      </w:r>
      <w:r>
        <w:rPr>
          <w:rFonts w:ascii="Times New Roman" w:hAnsi="Times New Roman"/>
        </w:rPr>
        <w:t xml:space="preserve"> на</w:t>
      </w:r>
      <w:r w:rsidRPr="00A4583A">
        <w:rPr>
          <w:rFonts w:ascii="Times New Roman" w:hAnsi="Times New Roman"/>
        </w:rPr>
        <w:t xml:space="preserve"> </w:t>
      </w:r>
      <w:r>
        <w:rPr>
          <w:rFonts w:ascii="Times New Roman" w:hAnsi="Times New Roman"/>
        </w:rPr>
        <w:t>газовом топливе</w:t>
      </w:r>
      <w:r w:rsidRPr="00A4583A">
        <w:rPr>
          <w:rFonts w:ascii="Times New Roman" w:hAnsi="Times New Roman"/>
        </w:rPr>
        <w:t xml:space="preserve"> , а также </w:t>
      </w:r>
      <w:r>
        <w:rPr>
          <w:rFonts w:ascii="Times New Roman" w:hAnsi="Times New Roman"/>
        </w:rPr>
        <w:t xml:space="preserve"> от котельных .</w:t>
      </w:r>
    </w:p>
    <w:p w:rsidR="00756570" w:rsidRPr="00A4583A" w:rsidRDefault="00756570" w:rsidP="00317D43">
      <w:pPr>
        <w:ind w:firstLine="840"/>
        <w:jc w:val="both"/>
        <w:rPr>
          <w:rFonts w:ascii="Times New Roman" w:hAnsi="Times New Roman"/>
        </w:rPr>
      </w:pPr>
      <w:r w:rsidRPr="00A4583A">
        <w:rPr>
          <w:rFonts w:ascii="Times New Roman" w:hAnsi="Times New Roman"/>
        </w:rPr>
        <w:t>Теплоснабжение индивидуальной жилой застройки о</w:t>
      </w:r>
      <w:r>
        <w:rPr>
          <w:rFonts w:ascii="Times New Roman" w:hAnsi="Times New Roman"/>
        </w:rPr>
        <w:t xml:space="preserve">существляется от индивидуального газового отопления,  в населенных пунктах где отсутствует природный газ отопление печное ( дровами, углем ). </w:t>
      </w:r>
    </w:p>
    <w:bookmarkEnd w:id="6"/>
    <w:p w:rsidR="00756570" w:rsidRPr="00A4583A" w:rsidRDefault="00756570" w:rsidP="00317D43">
      <w:pPr>
        <w:pStyle w:val="Heading4"/>
        <w:jc w:val="center"/>
        <w:rPr>
          <w:sz w:val="24"/>
          <w:szCs w:val="24"/>
        </w:rPr>
      </w:pPr>
      <w:r w:rsidRPr="00A4583A">
        <w:rPr>
          <w:sz w:val="24"/>
          <w:szCs w:val="24"/>
        </w:rPr>
        <w:t>6. Ресурсное обеспечение Программы</w:t>
      </w:r>
    </w:p>
    <w:p w:rsidR="00756570" w:rsidRPr="00A4583A" w:rsidRDefault="00756570" w:rsidP="00317D43">
      <w:pPr>
        <w:pStyle w:val="tekstob"/>
        <w:jc w:val="both"/>
      </w:pPr>
      <w:r w:rsidRPr="00A4583A">
        <w:tab/>
        <w:t>Общий объем финансирования Программы за счет всех источников в 2013-202</w:t>
      </w:r>
      <w:r>
        <w:t>5</w:t>
      </w:r>
      <w:r w:rsidRPr="00A4583A">
        <w:t xml:space="preserve">гг. составляет    </w:t>
      </w:r>
      <w:r>
        <w:t>140 000 тыс. руб.</w:t>
      </w:r>
    </w:p>
    <w:p w:rsidR="00756570" w:rsidRPr="00A4583A" w:rsidRDefault="00756570" w:rsidP="00317D43">
      <w:pPr>
        <w:pStyle w:val="tekstob"/>
        <w:jc w:val="both"/>
      </w:pPr>
      <w:r w:rsidRPr="00A4583A">
        <w:tab/>
        <w:t>Источники финансирования: собственные средства предприятий, средства местного бюджета, средства областного бюджета, инвестиции.</w:t>
      </w:r>
    </w:p>
    <w:p w:rsidR="00756570" w:rsidRPr="00E1745C" w:rsidRDefault="00756570" w:rsidP="00445684">
      <w:pPr>
        <w:pStyle w:val="tekstob"/>
        <w:jc w:val="both"/>
        <w:rPr>
          <w:b/>
        </w:rPr>
      </w:pPr>
      <w:r w:rsidRPr="00A4583A">
        <w:tab/>
        <w:t xml:space="preserve">Объемы финансирования мероприятий Программы по источникам финансирования подлежат ежегодному уточнению в соответствии с производственными и инвестиционными программами организаций, участвующих в реализации настоящей Программы, а также решением </w:t>
      </w:r>
      <w:r>
        <w:t>Высокского сельского Совета народных д</w:t>
      </w:r>
      <w:r w:rsidRPr="00E1745C">
        <w:t xml:space="preserve">епутатов </w:t>
      </w:r>
      <w:r>
        <w:t xml:space="preserve">Унечского </w:t>
      </w:r>
      <w:r w:rsidRPr="00E1745C">
        <w:t xml:space="preserve"> муниципального района о бюджете на соответствующий финансовый год.</w:t>
      </w:r>
    </w:p>
    <w:p w:rsidR="00756570" w:rsidRPr="00A4583A" w:rsidRDefault="00756570" w:rsidP="00317D43">
      <w:pPr>
        <w:ind w:firstLine="567"/>
        <w:jc w:val="center"/>
        <w:rPr>
          <w:rFonts w:ascii="Times New Roman" w:hAnsi="Times New Roman"/>
          <w:b/>
        </w:rPr>
      </w:pPr>
      <w:r w:rsidRPr="00A4583A">
        <w:rPr>
          <w:rFonts w:ascii="Times New Roman" w:hAnsi="Times New Roman"/>
          <w:b/>
        </w:rPr>
        <w:t>7. Механизм реализации программы</w:t>
      </w:r>
    </w:p>
    <w:p w:rsidR="00756570" w:rsidRPr="00A4583A" w:rsidRDefault="00756570" w:rsidP="00317D43">
      <w:pPr>
        <w:ind w:firstLine="567"/>
        <w:jc w:val="both"/>
        <w:rPr>
          <w:rFonts w:ascii="Times New Roman" w:hAnsi="Times New Roman"/>
        </w:rPr>
      </w:pPr>
    </w:p>
    <w:p w:rsidR="00756570" w:rsidRPr="00A4583A" w:rsidRDefault="00756570" w:rsidP="00317D43">
      <w:pPr>
        <w:ind w:firstLine="567"/>
        <w:jc w:val="both"/>
        <w:rPr>
          <w:rFonts w:ascii="Times New Roman" w:hAnsi="Times New Roman"/>
        </w:rPr>
      </w:pPr>
      <w:r w:rsidRPr="00A4583A">
        <w:rPr>
          <w:rFonts w:ascii="Times New Roman" w:hAnsi="Times New Roman"/>
        </w:rPr>
        <w:t xml:space="preserve">В реализации программы предусматривается участие органов региональной власти органов местного самоуправления (по согласованию), организаций коммунального комплекса. </w:t>
      </w:r>
    </w:p>
    <w:p w:rsidR="00756570" w:rsidRPr="00A4583A" w:rsidRDefault="00756570" w:rsidP="00317D43">
      <w:pPr>
        <w:ind w:firstLine="567"/>
        <w:jc w:val="both"/>
        <w:rPr>
          <w:rFonts w:ascii="Times New Roman" w:hAnsi="Times New Roman"/>
        </w:rPr>
      </w:pPr>
      <w:r w:rsidRPr="00A4583A">
        <w:rPr>
          <w:rFonts w:ascii="Times New Roman" w:hAnsi="Times New Roman"/>
        </w:rPr>
        <w:t>Программа направлена на консолидацию бюджетных, а также внебюджетных средств, в том числе и инвестиционных надбавок к тарифам на коммунальные услуги.</w:t>
      </w:r>
    </w:p>
    <w:p w:rsidR="00756570" w:rsidRPr="00A4583A" w:rsidRDefault="00756570" w:rsidP="00317D43">
      <w:pPr>
        <w:ind w:firstLine="567"/>
        <w:jc w:val="both"/>
        <w:rPr>
          <w:rFonts w:ascii="Times New Roman" w:hAnsi="Times New Roman"/>
        </w:rPr>
      </w:pPr>
      <w:r w:rsidRPr="00A4583A">
        <w:rPr>
          <w:rFonts w:ascii="Times New Roman" w:hAnsi="Times New Roman"/>
        </w:rPr>
        <w:t>К задачам органов исполнительной власти района по реализации программы относятся:</w:t>
      </w:r>
    </w:p>
    <w:p w:rsidR="00756570" w:rsidRDefault="00756570" w:rsidP="001705C4">
      <w:pPr>
        <w:numPr>
          <w:ilvl w:val="0"/>
          <w:numId w:val="2"/>
        </w:numPr>
        <w:tabs>
          <w:tab w:val="clear" w:pos="1657"/>
          <w:tab w:val="num" w:pos="900"/>
        </w:tabs>
        <w:spacing w:after="0" w:line="240" w:lineRule="auto"/>
        <w:ind w:left="0" w:firstLine="567"/>
        <w:jc w:val="both"/>
        <w:rPr>
          <w:rFonts w:ascii="Times New Roman" w:hAnsi="Times New Roman"/>
        </w:rPr>
      </w:pPr>
      <w:r w:rsidRPr="00A4583A">
        <w:rPr>
          <w:rFonts w:ascii="Times New Roman" w:hAnsi="Times New Roman"/>
        </w:rPr>
        <w:t>финансирование программы комплексного развития систем коммунальной инфраструктуры поселения</w:t>
      </w:r>
      <w:r>
        <w:rPr>
          <w:rFonts w:ascii="Times New Roman" w:hAnsi="Times New Roman"/>
        </w:rPr>
        <w:t xml:space="preserve">  из средств </w:t>
      </w:r>
      <w:r w:rsidRPr="00A4583A">
        <w:rPr>
          <w:rFonts w:ascii="Times New Roman" w:hAnsi="Times New Roman"/>
        </w:rPr>
        <w:t xml:space="preserve"> местного бюджета</w:t>
      </w:r>
      <w:r>
        <w:rPr>
          <w:rFonts w:ascii="Times New Roman" w:hAnsi="Times New Roman"/>
        </w:rPr>
        <w:t>;</w:t>
      </w:r>
    </w:p>
    <w:p w:rsidR="00756570" w:rsidRPr="00A4583A" w:rsidRDefault="00756570" w:rsidP="00317D43">
      <w:pPr>
        <w:numPr>
          <w:ilvl w:val="0"/>
          <w:numId w:val="2"/>
        </w:numPr>
        <w:tabs>
          <w:tab w:val="clear" w:pos="1657"/>
          <w:tab w:val="num" w:pos="900"/>
        </w:tabs>
        <w:spacing w:after="0" w:line="240" w:lineRule="auto"/>
        <w:ind w:left="0" w:firstLine="567"/>
        <w:jc w:val="both"/>
        <w:rPr>
          <w:rFonts w:ascii="Times New Roman" w:hAnsi="Times New Roman"/>
        </w:rPr>
      </w:pPr>
      <w:r w:rsidRPr="00A4583A">
        <w:rPr>
          <w:rFonts w:ascii="Times New Roman" w:hAnsi="Times New Roman"/>
        </w:rPr>
        <w:t xml:space="preserve"> размещение администрацией поселения заказов на предприятиях и организациях по капитальному строительству и модернизации посредством заключения договоров (контрактов);</w:t>
      </w:r>
    </w:p>
    <w:p w:rsidR="00756570" w:rsidRPr="00A4583A" w:rsidRDefault="00756570" w:rsidP="00317D43">
      <w:pPr>
        <w:numPr>
          <w:ilvl w:val="0"/>
          <w:numId w:val="2"/>
        </w:numPr>
        <w:tabs>
          <w:tab w:val="clear" w:pos="1657"/>
          <w:tab w:val="num" w:pos="900"/>
        </w:tabs>
        <w:spacing w:after="0" w:line="240" w:lineRule="auto"/>
        <w:ind w:left="0" w:firstLine="567"/>
        <w:jc w:val="both"/>
        <w:rPr>
          <w:rFonts w:ascii="Times New Roman" w:hAnsi="Times New Roman"/>
        </w:rPr>
      </w:pPr>
      <w:r w:rsidRPr="00A4583A">
        <w:rPr>
          <w:rFonts w:ascii="Times New Roman" w:hAnsi="Times New Roman"/>
        </w:rPr>
        <w:t>представление ежеквартальной отчетности о ходе реализации программы;</w:t>
      </w:r>
    </w:p>
    <w:p w:rsidR="00756570" w:rsidRPr="00A4583A" w:rsidRDefault="00756570" w:rsidP="00317D43">
      <w:pPr>
        <w:numPr>
          <w:ilvl w:val="0"/>
          <w:numId w:val="2"/>
        </w:numPr>
        <w:tabs>
          <w:tab w:val="clear" w:pos="1657"/>
          <w:tab w:val="num" w:pos="900"/>
        </w:tabs>
        <w:spacing w:after="0" w:line="240" w:lineRule="auto"/>
        <w:ind w:left="0" w:firstLine="567"/>
        <w:jc w:val="both"/>
        <w:rPr>
          <w:rFonts w:ascii="Times New Roman" w:hAnsi="Times New Roman"/>
        </w:rPr>
      </w:pPr>
      <w:r w:rsidRPr="00A4583A">
        <w:rPr>
          <w:rFonts w:ascii="Times New Roman" w:hAnsi="Times New Roman"/>
        </w:rPr>
        <w:t>внесение изменений в программу;</w:t>
      </w:r>
    </w:p>
    <w:p w:rsidR="00756570" w:rsidRPr="00A4583A" w:rsidRDefault="00756570" w:rsidP="00317D43">
      <w:pPr>
        <w:numPr>
          <w:ilvl w:val="0"/>
          <w:numId w:val="2"/>
        </w:numPr>
        <w:tabs>
          <w:tab w:val="clear" w:pos="1657"/>
          <w:tab w:val="num" w:pos="900"/>
        </w:tabs>
        <w:spacing w:after="0" w:line="240" w:lineRule="auto"/>
        <w:ind w:left="0" w:firstLine="567"/>
        <w:jc w:val="both"/>
        <w:rPr>
          <w:rFonts w:ascii="Times New Roman" w:hAnsi="Times New Roman"/>
        </w:rPr>
      </w:pPr>
      <w:r w:rsidRPr="00A4583A">
        <w:rPr>
          <w:rFonts w:ascii="Times New Roman" w:hAnsi="Times New Roman"/>
        </w:rPr>
        <w:t>привлечение финансовых средств из бюджетов всех уровней на реализацию мероприятий программы;</w:t>
      </w:r>
    </w:p>
    <w:p w:rsidR="00756570" w:rsidRPr="00A4583A" w:rsidRDefault="00756570" w:rsidP="00317D43">
      <w:pPr>
        <w:numPr>
          <w:ilvl w:val="0"/>
          <w:numId w:val="2"/>
        </w:numPr>
        <w:tabs>
          <w:tab w:val="clear" w:pos="1657"/>
          <w:tab w:val="num" w:pos="900"/>
        </w:tabs>
        <w:spacing w:after="0" w:line="240" w:lineRule="auto"/>
        <w:ind w:left="0" w:firstLine="567"/>
        <w:jc w:val="both"/>
        <w:rPr>
          <w:rFonts w:ascii="Times New Roman" w:hAnsi="Times New Roman"/>
        </w:rPr>
      </w:pPr>
      <w:r w:rsidRPr="00A4583A">
        <w:rPr>
          <w:rFonts w:ascii="Times New Roman" w:hAnsi="Times New Roman"/>
        </w:rPr>
        <w:t>разработка и утверждение технических заданий на разработку инвестиционных программ развития коммунального комплекса.</w:t>
      </w:r>
    </w:p>
    <w:p w:rsidR="00756570" w:rsidRPr="00A4583A" w:rsidRDefault="00756570" w:rsidP="00317D43">
      <w:pPr>
        <w:pStyle w:val="tekstob"/>
        <w:jc w:val="both"/>
      </w:pPr>
      <w:r w:rsidRPr="00A4583A">
        <w:tab/>
        <w:t>Перечень объектов, включенных в перечень объектов модернизации, может уточняться на основании утвержденной в установленном порядке проектной документации и заключений государственной вневедомственной экспертизы с учетом объемов капитальных вложений, предусмотренных на соответствующий финансовый год.</w:t>
      </w:r>
    </w:p>
    <w:p w:rsidR="00756570" w:rsidRPr="00A4583A" w:rsidRDefault="00756570" w:rsidP="00317D43">
      <w:pPr>
        <w:ind w:firstLine="567"/>
        <w:jc w:val="center"/>
        <w:rPr>
          <w:rFonts w:ascii="Times New Roman" w:hAnsi="Times New Roman"/>
          <w:b/>
        </w:rPr>
      </w:pPr>
      <w:r w:rsidRPr="00A4583A">
        <w:rPr>
          <w:rFonts w:ascii="Times New Roman" w:hAnsi="Times New Roman"/>
          <w:b/>
        </w:rPr>
        <w:t>8. Организационное и информационное обеспечение реализации программы</w:t>
      </w:r>
    </w:p>
    <w:p w:rsidR="00756570" w:rsidRPr="00E1745C" w:rsidRDefault="00756570" w:rsidP="00317D43">
      <w:pPr>
        <w:ind w:firstLine="567"/>
        <w:jc w:val="both"/>
      </w:pPr>
    </w:p>
    <w:p w:rsidR="00756570" w:rsidRPr="00A4583A" w:rsidRDefault="00756570" w:rsidP="00317D43">
      <w:pPr>
        <w:ind w:firstLine="567"/>
        <w:jc w:val="both"/>
        <w:rPr>
          <w:rFonts w:ascii="Times New Roman" w:hAnsi="Times New Roman"/>
        </w:rPr>
      </w:pPr>
      <w:r w:rsidRPr="00A4583A">
        <w:rPr>
          <w:rFonts w:ascii="Times New Roman" w:hAnsi="Times New Roman"/>
        </w:rPr>
        <w:t>Организации коммунального комплекса ежеквартально, а также по итогам года до 1 марта представляют администрации поселения сводную информацию о результатах выполнения мероприятий программы.</w:t>
      </w:r>
    </w:p>
    <w:p w:rsidR="00756570" w:rsidRPr="00A4583A" w:rsidRDefault="00756570" w:rsidP="00317D43">
      <w:pPr>
        <w:ind w:firstLine="567"/>
        <w:jc w:val="both"/>
        <w:rPr>
          <w:rFonts w:ascii="Times New Roman" w:hAnsi="Times New Roman"/>
        </w:rPr>
      </w:pPr>
      <w:r w:rsidRPr="00A4583A">
        <w:rPr>
          <w:rFonts w:ascii="Times New Roman" w:hAnsi="Times New Roman"/>
        </w:rPr>
        <w:t>Администрация поселения анализирует и корректирует ход выполнения программы и вносит предложения по совершенствованию реализации программы.</w:t>
      </w:r>
    </w:p>
    <w:p w:rsidR="00756570" w:rsidRPr="00A4583A" w:rsidRDefault="00756570" w:rsidP="00317D43">
      <w:pPr>
        <w:ind w:firstLine="567"/>
        <w:jc w:val="both"/>
        <w:rPr>
          <w:rFonts w:ascii="Times New Roman" w:hAnsi="Times New Roman"/>
        </w:rPr>
      </w:pPr>
    </w:p>
    <w:p w:rsidR="00756570" w:rsidRPr="00A4583A" w:rsidRDefault="00756570" w:rsidP="00317D43">
      <w:pPr>
        <w:ind w:firstLine="567"/>
        <w:jc w:val="center"/>
        <w:rPr>
          <w:rFonts w:ascii="Times New Roman" w:hAnsi="Times New Roman"/>
          <w:b/>
        </w:rPr>
      </w:pPr>
      <w:r w:rsidRPr="00A4583A">
        <w:rPr>
          <w:rFonts w:ascii="Times New Roman" w:hAnsi="Times New Roman"/>
          <w:b/>
        </w:rPr>
        <w:t>9. Оценка эффективности и социально-экономических последствий реализации программы</w:t>
      </w:r>
    </w:p>
    <w:p w:rsidR="00756570" w:rsidRPr="00E1745C" w:rsidRDefault="00756570" w:rsidP="00317D43">
      <w:pPr>
        <w:ind w:firstLine="567"/>
        <w:jc w:val="both"/>
        <w:rPr>
          <w:b/>
        </w:rPr>
      </w:pPr>
    </w:p>
    <w:p w:rsidR="00756570" w:rsidRPr="00A4583A" w:rsidRDefault="00756570" w:rsidP="00317D43">
      <w:pPr>
        <w:ind w:firstLine="567"/>
        <w:jc w:val="both"/>
        <w:rPr>
          <w:rFonts w:ascii="Times New Roman" w:hAnsi="Times New Roman"/>
        </w:rPr>
      </w:pPr>
      <w:r w:rsidRPr="00A4583A">
        <w:rPr>
          <w:rFonts w:ascii="Times New Roman" w:hAnsi="Times New Roman"/>
        </w:rPr>
        <w:t>Индикаторами реализации основных мероприятий программы по способу  их выражения являются не только количественные показатели, но и качественные характеристики, которые выражаются в улучшении и повышении надежности предоставляемых коммунальных услуг.</w:t>
      </w:r>
    </w:p>
    <w:p w:rsidR="00756570" w:rsidRPr="00A4583A" w:rsidRDefault="00756570" w:rsidP="00317D43">
      <w:pPr>
        <w:ind w:firstLine="567"/>
        <w:jc w:val="both"/>
        <w:rPr>
          <w:rFonts w:ascii="Times New Roman" w:hAnsi="Times New Roman"/>
        </w:rPr>
      </w:pPr>
      <w:r w:rsidRPr="00A4583A">
        <w:rPr>
          <w:rFonts w:ascii="Times New Roman" w:hAnsi="Times New Roman"/>
        </w:rPr>
        <w:t>Реализация программы потребует системного подхода к решению задач вытекающих из поставленной цели, поэтапного их выполнения с учетом определенных приоритетов в соответствующем периоде реализации.</w:t>
      </w:r>
    </w:p>
    <w:p w:rsidR="00756570" w:rsidRPr="00A4583A" w:rsidRDefault="00756570" w:rsidP="00317D43">
      <w:pPr>
        <w:ind w:firstLine="567"/>
        <w:jc w:val="both"/>
        <w:rPr>
          <w:rFonts w:ascii="Times New Roman" w:hAnsi="Times New Roman"/>
        </w:rPr>
      </w:pPr>
      <w:r w:rsidRPr="00A4583A">
        <w:rPr>
          <w:rFonts w:ascii="Times New Roman" w:hAnsi="Times New Roman"/>
        </w:rPr>
        <w:t>Успешная реализация программы позволит:</w:t>
      </w:r>
    </w:p>
    <w:p w:rsidR="00756570" w:rsidRPr="00A4583A" w:rsidRDefault="00756570" w:rsidP="00317D43">
      <w:pPr>
        <w:jc w:val="both"/>
        <w:rPr>
          <w:rFonts w:ascii="Times New Roman" w:hAnsi="Times New Roman"/>
        </w:rPr>
      </w:pPr>
      <w:r w:rsidRPr="00A4583A">
        <w:rPr>
          <w:rFonts w:ascii="Times New Roman" w:hAnsi="Times New Roman"/>
        </w:rPr>
        <w:t>- обеспечить жителей поселения</w:t>
      </w:r>
      <w:r>
        <w:rPr>
          <w:rFonts w:ascii="Times New Roman" w:hAnsi="Times New Roman"/>
        </w:rPr>
        <w:t xml:space="preserve"> качественными, </w:t>
      </w:r>
      <w:r w:rsidRPr="00A4583A">
        <w:rPr>
          <w:rFonts w:ascii="Times New Roman" w:hAnsi="Times New Roman"/>
        </w:rPr>
        <w:t>бесперебойным</w:t>
      </w:r>
      <w:r>
        <w:rPr>
          <w:rFonts w:ascii="Times New Roman" w:hAnsi="Times New Roman"/>
        </w:rPr>
        <w:t>и</w:t>
      </w:r>
      <w:r w:rsidRPr="00A4583A">
        <w:rPr>
          <w:rFonts w:ascii="Times New Roman" w:hAnsi="Times New Roman"/>
        </w:rPr>
        <w:t>, безопасным</w:t>
      </w:r>
      <w:r>
        <w:rPr>
          <w:rFonts w:ascii="Times New Roman" w:hAnsi="Times New Roman"/>
        </w:rPr>
        <w:t>и</w:t>
      </w:r>
      <w:r w:rsidRPr="00A4583A">
        <w:rPr>
          <w:rFonts w:ascii="Times New Roman" w:hAnsi="Times New Roman"/>
        </w:rPr>
        <w:t xml:space="preserve">  коммунальны</w:t>
      </w:r>
      <w:r>
        <w:rPr>
          <w:rFonts w:ascii="Times New Roman" w:hAnsi="Times New Roman"/>
        </w:rPr>
        <w:t>ми</w:t>
      </w:r>
      <w:r w:rsidRPr="00A4583A">
        <w:rPr>
          <w:rFonts w:ascii="Times New Roman" w:hAnsi="Times New Roman"/>
        </w:rPr>
        <w:t xml:space="preserve"> услуг</w:t>
      </w:r>
      <w:r>
        <w:rPr>
          <w:rFonts w:ascii="Times New Roman" w:hAnsi="Times New Roman"/>
        </w:rPr>
        <w:t>ами;</w:t>
      </w:r>
    </w:p>
    <w:p w:rsidR="00756570" w:rsidRPr="00A4583A" w:rsidRDefault="00756570" w:rsidP="00317D43">
      <w:pPr>
        <w:jc w:val="both"/>
        <w:rPr>
          <w:rFonts w:ascii="Times New Roman" w:hAnsi="Times New Roman"/>
        </w:rPr>
      </w:pPr>
      <w:r w:rsidRPr="00A4583A">
        <w:rPr>
          <w:rFonts w:ascii="Times New Roman" w:hAnsi="Times New Roman"/>
        </w:rPr>
        <w:t>- поэтапно восстановить  ветхие инженерные сети и другие объекты  жилищно-коммунального хозяйства поселения,</w:t>
      </w:r>
    </w:p>
    <w:p w:rsidR="00756570" w:rsidRPr="00A4583A" w:rsidRDefault="00756570" w:rsidP="00317D43">
      <w:pPr>
        <w:jc w:val="both"/>
        <w:rPr>
          <w:rFonts w:ascii="Times New Roman" w:hAnsi="Times New Roman"/>
        </w:rPr>
      </w:pPr>
      <w:r w:rsidRPr="00A4583A">
        <w:rPr>
          <w:rFonts w:ascii="Times New Roman" w:hAnsi="Times New Roman"/>
        </w:rPr>
        <w:t>- снизить уровень износа  объектов коммунальной инфраструктуры,</w:t>
      </w:r>
    </w:p>
    <w:p w:rsidR="00756570" w:rsidRPr="00A4583A" w:rsidRDefault="00756570" w:rsidP="00317D43">
      <w:pPr>
        <w:jc w:val="both"/>
        <w:rPr>
          <w:rFonts w:ascii="Times New Roman" w:hAnsi="Times New Roman"/>
        </w:rPr>
      </w:pPr>
      <w:r w:rsidRPr="00A4583A">
        <w:rPr>
          <w:rFonts w:ascii="Times New Roman" w:hAnsi="Times New Roman"/>
        </w:rPr>
        <w:t>-повысить эффективность работы предприятий жилищно-коммунального  хозяйства и снизить затраты на представление коммунальных услуг;</w:t>
      </w:r>
    </w:p>
    <w:p w:rsidR="00756570" w:rsidRPr="00A4583A" w:rsidRDefault="00756570" w:rsidP="00317D43">
      <w:pPr>
        <w:jc w:val="both"/>
        <w:rPr>
          <w:rFonts w:ascii="Times New Roman" w:hAnsi="Times New Roman"/>
        </w:rPr>
      </w:pPr>
      <w:r w:rsidRPr="00A4583A">
        <w:rPr>
          <w:rFonts w:ascii="Times New Roman" w:hAnsi="Times New Roman"/>
        </w:rPr>
        <w:t>-улучшить качество коммунального обслуживания населения, обеспечить надежность работы</w:t>
      </w:r>
      <w:r w:rsidRPr="00E1745C">
        <w:t xml:space="preserve"> </w:t>
      </w:r>
      <w:r w:rsidRPr="00A4583A">
        <w:rPr>
          <w:rFonts w:ascii="Times New Roman" w:hAnsi="Times New Roman"/>
        </w:rPr>
        <w:t>инженерно-коммунальных систем жизнеобеспечения, комфортность и безопасность условий проживания граждан.</w:t>
      </w:r>
    </w:p>
    <w:p w:rsidR="00756570" w:rsidRPr="00E1745C" w:rsidRDefault="00756570" w:rsidP="00317D43">
      <w:pPr>
        <w:ind w:firstLine="567"/>
        <w:jc w:val="both"/>
      </w:pPr>
    </w:p>
    <w:p w:rsidR="00756570" w:rsidRPr="00E1745C" w:rsidRDefault="00756570" w:rsidP="00317D43">
      <w:pPr>
        <w:ind w:firstLine="567"/>
        <w:jc w:val="both"/>
      </w:pPr>
    </w:p>
    <w:p w:rsidR="00756570" w:rsidRPr="00E1745C" w:rsidRDefault="00756570" w:rsidP="00317D43">
      <w:pPr>
        <w:jc w:val="both"/>
        <w:outlineLvl w:val="1"/>
        <w:rPr>
          <w:b/>
        </w:rPr>
      </w:pPr>
    </w:p>
    <w:p w:rsidR="00756570" w:rsidRPr="00E1745C" w:rsidRDefault="00756570" w:rsidP="00317D43">
      <w:pPr>
        <w:jc w:val="both"/>
        <w:outlineLvl w:val="1"/>
        <w:rPr>
          <w:b/>
        </w:rPr>
      </w:pPr>
    </w:p>
    <w:p w:rsidR="00756570" w:rsidRPr="00E1745C" w:rsidRDefault="00756570" w:rsidP="00317D43">
      <w:pPr>
        <w:jc w:val="both"/>
        <w:outlineLvl w:val="1"/>
        <w:rPr>
          <w:b/>
        </w:rPr>
      </w:pPr>
    </w:p>
    <w:p w:rsidR="00756570" w:rsidRPr="00E1745C" w:rsidRDefault="00756570" w:rsidP="00317D43">
      <w:pPr>
        <w:jc w:val="both"/>
        <w:outlineLvl w:val="1"/>
        <w:rPr>
          <w:b/>
        </w:rPr>
      </w:pPr>
    </w:p>
    <w:p w:rsidR="00756570" w:rsidRPr="00E1745C" w:rsidRDefault="00756570" w:rsidP="00317D43">
      <w:pPr>
        <w:jc w:val="both"/>
        <w:outlineLvl w:val="1"/>
        <w:rPr>
          <w:b/>
        </w:rPr>
      </w:pPr>
    </w:p>
    <w:p w:rsidR="00756570" w:rsidRPr="00E1745C" w:rsidRDefault="00756570" w:rsidP="00317D43">
      <w:pPr>
        <w:jc w:val="both"/>
        <w:outlineLvl w:val="1"/>
        <w:rPr>
          <w:b/>
        </w:rPr>
      </w:pPr>
    </w:p>
    <w:p w:rsidR="00756570" w:rsidRPr="00E1745C" w:rsidRDefault="00756570" w:rsidP="00317D43">
      <w:pPr>
        <w:jc w:val="both"/>
        <w:outlineLvl w:val="1"/>
        <w:rPr>
          <w:b/>
        </w:rPr>
      </w:pPr>
    </w:p>
    <w:bookmarkEnd w:id="0"/>
    <w:p w:rsidR="00756570" w:rsidRPr="00E1745C" w:rsidRDefault="00756570" w:rsidP="00317D43">
      <w:pPr>
        <w:spacing w:before="200"/>
        <w:jc w:val="both"/>
        <w:rPr>
          <w:color w:val="CCCCCC"/>
        </w:rPr>
      </w:pPr>
      <w:r w:rsidRPr="00E1745C">
        <w:br/>
      </w:r>
    </w:p>
    <w:p w:rsidR="00756570" w:rsidRPr="00E1745C" w:rsidRDefault="00756570" w:rsidP="00317D43">
      <w:pPr>
        <w:jc w:val="both"/>
      </w:pPr>
    </w:p>
    <w:p w:rsidR="00756570" w:rsidRPr="00686420" w:rsidRDefault="00756570" w:rsidP="002B2A17">
      <w:pPr>
        <w:jc w:val="both"/>
        <w:rPr>
          <w:rFonts w:ascii="Times New Roman" w:hAnsi="Times New Roman"/>
        </w:rPr>
      </w:pPr>
    </w:p>
    <w:p w:rsidR="00756570" w:rsidRDefault="00756570" w:rsidP="00686420">
      <w:pPr>
        <w:jc w:val="center"/>
      </w:pPr>
      <w:r>
        <w:t xml:space="preserve"> </w:t>
      </w:r>
    </w:p>
    <w:p w:rsidR="00756570" w:rsidRDefault="00756570" w:rsidP="002B2A17">
      <w:pPr>
        <w:jc w:val="center"/>
      </w:pPr>
    </w:p>
    <w:p w:rsidR="00756570" w:rsidRPr="002B2A17" w:rsidRDefault="00756570" w:rsidP="002B2A17">
      <w:pPr>
        <w:jc w:val="center"/>
      </w:pPr>
    </w:p>
    <w:sectPr w:rsidR="00756570" w:rsidRPr="002B2A17" w:rsidSect="00167C2B">
      <w:pgSz w:w="11906" w:h="16838"/>
      <w:pgMar w:top="1134" w:right="1133"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D4873"/>
    <w:multiLevelType w:val="hybridMultilevel"/>
    <w:tmpl w:val="6A5E2058"/>
    <w:lvl w:ilvl="0" w:tplc="36DA904E">
      <w:start w:val="1"/>
      <w:numFmt w:val="bullet"/>
      <w:lvlText w:val="–"/>
      <w:lvlJc w:val="left"/>
      <w:pPr>
        <w:tabs>
          <w:tab w:val="num" w:pos="1657"/>
        </w:tabs>
        <w:ind w:left="1657" w:hanging="360"/>
      </w:pPr>
      <w:rPr>
        <w:rFonts w:ascii="Times New Roman" w:hAnsi="Times New Roman"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
    <w:nsid w:val="59DA4677"/>
    <w:multiLevelType w:val="hybridMultilevel"/>
    <w:tmpl w:val="07BE59E2"/>
    <w:lvl w:ilvl="0" w:tplc="4DB0DFB6">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4B8A"/>
    <w:rsid w:val="0006166A"/>
    <w:rsid w:val="000C4D4C"/>
    <w:rsid w:val="000D0BF6"/>
    <w:rsid w:val="00110361"/>
    <w:rsid w:val="00125ACB"/>
    <w:rsid w:val="00155D57"/>
    <w:rsid w:val="0016435E"/>
    <w:rsid w:val="00167C2B"/>
    <w:rsid w:val="001705C4"/>
    <w:rsid w:val="001C6F96"/>
    <w:rsid w:val="00227A33"/>
    <w:rsid w:val="00253B3D"/>
    <w:rsid w:val="00296197"/>
    <w:rsid w:val="002B2A17"/>
    <w:rsid w:val="002C10B1"/>
    <w:rsid w:val="002E017D"/>
    <w:rsid w:val="002E3A4C"/>
    <w:rsid w:val="00317D43"/>
    <w:rsid w:val="00323CDA"/>
    <w:rsid w:val="00331C35"/>
    <w:rsid w:val="00344949"/>
    <w:rsid w:val="003C21E5"/>
    <w:rsid w:val="003F6EFE"/>
    <w:rsid w:val="00441237"/>
    <w:rsid w:val="00445684"/>
    <w:rsid w:val="00463E1D"/>
    <w:rsid w:val="0048115B"/>
    <w:rsid w:val="004D6167"/>
    <w:rsid w:val="00502A68"/>
    <w:rsid w:val="00504BA5"/>
    <w:rsid w:val="00593B12"/>
    <w:rsid w:val="005A2EFB"/>
    <w:rsid w:val="005B6596"/>
    <w:rsid w:val="005B7673"/>
    <w:rsid w:val="006029AB"/>
    <w:rsid w:val="0061570B"/>
    <w:rsid w:val="006840C2"/>
    <w:rsid w:val="00686420"/>
    <w:rsid w:val="006D5E13"/>
    <w:rsid w:val="006E45DE"/>
    <w:rsid w:val="006E49DA"/>
    <w:rsid w:val="006E724A"/>
    <w:rsid w:val="007124D3"/>
    <w:rsid w:val="00712EAA"/>
    <w:rsid w:val="00756570"/>
    <w:rsid w:val="00765D7A"/>
    <w:rsid w:val="007814E4"/>
    <w:rsid w:val="00783494"/>
    <w:rsid w:val="00787603"/>
    <w:rsid w:val="007E009E"/>
    <w:rsid w:val="007F545A"/>
    <w:rsid w:val="00811957"/>
    <w:rsid w:val="00825D62"/>
    <w:rsid w:val="008277AC"/>
    <w:rsid w:val="008329AC"/>
    <w:rsid w:val="0084093B"/>
    <w:rsid w:val="00871CA7"/>
    <w:rsid w:val="00890F68"/>
    <w:rsid w:val="008D6DFD"/>
    <w:rsid w:val="008E7625"/>
    <w:rsid w:val="008F0CEA"/>
    <w:rsid w:val="009135F6"/>
    <w:rsid w:val="00952C98"/>
    <w:rsid w:val="009571AA"/>
    <w:rsid w:val="009751F8"/>
    <w:rsid w:val="009940E8"/>
    <w:rsid w:val="009B6531"/>
    <w:rsid w:val="009C5206"/>
    <w:rsid w:val="009F0BEA"/>
    <w:rsid w:val="00A05EBD"/>
    <w:rsid w:val="00A10E1B"/>
    <w:rsid w:val="00A445CD"/>
    <w:rsid w:val="00A4583A"/>
    <w:rsid w:val="00A55961"/>
    <w:rsid w:val="00A64E9D"/>
    <w:rsid w:val="00AD790F"/>
    <w:rsid w:val="00B509F7"/>
    <w:rsid w:val="00B51431"/>
    <w:rsid w:val="00B862EA"/>
    <w:rsid w:val="00B96A56"/>
    <w:rsid w:val="00BA0A20"/>
    <w:rsid w:val="00BA3E7E"/>
    <w:rsid w:val="00BB2588"/>
    <w:rsid w:val="00C04E95"/>
    <w:rsid w:val="00C33C8D"/>
    <w:rsid w:val="00C84B8A"/>
    <w:rsid w:val="00C84E64"/>
    <w:rsid w:val="00CB030C"/>
    <w:rsid w:val="00CB6F0A"/>
    <w:rsid w:val="00D17835"/>
    <w:rsid w:val="00D60C2A"/>
    <w:rsid w:val="00D8282D"/>
    <w:rsid w:val="00DB6B1F"/>
    <w:rsid w:val="00E0444F"/>
    <w:rsid w:val="00E14B68"/>
    <w:rsid w:val="00E1745C"/>
    <w:rsid w:val="00E22E51"/>
    <w:rsid w:val="00E9584A"/>
    <w:rsid w:val="00E97D43"/>
    <w:rsid w:val="00EB272C"/>
    <w:rsid w:val="00ED53C7"/>
    <w:rsid w:val="00F23919"/>
    <w:rsid w:val="00F26098"/>
    <w:rsid w:val="00F61230"/>
    <w:rsid w:val="00F8393D"/>
    <w:rsid w:val="00F87EC5"/>
    <w:rsid w:val="00F932C9"/>
    <w:rsid w:val="00FD7C9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431"/>
    <w:pPr>
      <w:spacing w:after="200" w:line="276" w:lineRule="auto"/>
    </w:pPr>
    <w:rPr>
      <w:lang w:eastAsia="en-US"/>
    </w:rPr>
  </w:style>
  <w:style w:type="paragraph" w:styleId="Heading4">
    <w:name w:val="heading 4"/>
    <w:basedOn w:val="Normal"/>
    <w:next w:val="Normal"/>
    <w:link w:val="Heading4Char"/>
    <w:uiPriority w:val="99"/>
    <w:qFormat/>
    <w:rsid w:val="00317D43"/>
    <w:pPr>
      <w:keepNext/>
      <w:spacing w:before="240" w:after="60" w:line="240" w:lineRule="auto"/>
      <w:outlineLvl w:val="3"/>
    </w:pPr>
    <w:rPr>
      <w:rFonts w:ascii="Times New Roman" w:eastAsia="Times New Roman" w:hAnsi="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locked/>
    <w:rsid w:val="00317D43"/>
    <w:rPr>
      <w:rFonts w:ascii="Times New Roman" w:hAnsi="Times New Roman" w:cs="Times New Roman"/>
      <w:b/>
      <w:bCs/>
      <w:sz w:val="28"/>
      <w:szCs w:val="28"/>
      <w:lang w:eastAsia="ru-RU"/>
    </w:rPr>
  </w:style>
  <w:style w:type="paragraph" w:styleId="Title">
    <w:name w:val="Title"/>
    <w:basedOn w:val="Normal"/>
    <w:next w:val="Normal"/>
    <w:link w:val="TitleChar"/>
    <w:uiPriority w:val="99"/>
    <w:qFormat/>
    <w:rsid w:val="002B2A17"/>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2B2A17"/>
    <w:rPr>
      <w:rFonts w:ascii="Cambria" w:hAnsi="Cambria" w:cs="Times New Roman"/>
      <w:color w:val="17365D"/>
      <w:spacing w:val="5"/>
      <w:kern w:val="28"/>
      <w:sz w:val="52"/>
      <w:szCs w:val="52"/>
    </w:rPr>
  </w:style>
  <w:style w:type="paragraph" w:styleId="ListParagraph">
    <w:name w:val="List Paragraph"/>
    <w:basedOn w:val="Normal"/>
    <w:uiPriority w:val="99"/>
    <w:qFormat/>
    <w:rsid w:val="00686420"/>
    <w:pPr>
      <w:ind w:left="720"/>
      <w:contextualSpacing/>
    </w:pPr>
  </w:style>
  <w:style w:type="character" w:styleId="Hyperlink">
    <w:name w:val="Hyperlink"/>
    <w:basedOn w:val="DefaultParagraphFont"/>
    <w:uiPriority w:val="99"/>
    <w:rsid w:val="00317D43"/>
    <w:rPr>
      <w:rFonts w:cs="Times New Roman"/>
      <w:color w:val="0000FF"/>
      <w:u w:val="single"/>
    </w:rPr>
  </w:style>
  <w:style w:type="paragraph" w:customStyle="1" w:styleId="tekstob">
    <w:name w:val="tekstob"/>
    <w:basedOn w:val="Normal"/>
    <w:uiPriority w:val="99"/>
    <w:rsid w:val="00317D43"/>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estpravo.ru/federalnoje/bz-pravila/p9g.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465</TotalTime>
  <Pages>10</Pages>
  <Words>2996</Words>
  <Characters>17081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21</cp:revision>
  <cp:lastPrinted>2013-04-18T09:02:00Z</cp:lastPrinted>
  <dcterms:created xsi:type="dcterms:W3CDTF">2013-04-18T07:25:00Z</dcterms:created>
  <dcterms:modified xsi:type="dcterms:W3CDTF">2020-06-19T12:14:00Z</dcterms:modified>
</cp:coreProperties>
</file>