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DDB" w:rsidRPr="001D2860" w:rsidRDefault="008E7DDB" w:rsidP="008E7DDB">
      <w:pPr>
        <w:pStyle w:val="1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УНЕЧСКИЙ МУНИЦИПАЛЬНЫЙ РАЙОН БРЯНСКОЙ ОБЛАСТИ</w:t>
      </w:r>
      <w:r w:rsidRPr="001D2860">
        <w:rPr>
          <w:b/>
          <w:sz w:val="28"/>
          <w:szCs w:val="28"/>
          <w:u w:val="none"/>
        </w:rPr>
        <w:t xml:space="preserve">          </w:t>
      </w:r>
    </w:p>
    <w:p w:rsidR="008E7DDB" w:rsidRPr="001D2860" w:rsidRDefault="008E7DDB" w:rsidP="008E7DDB">
      <w:pPr>
        <w:pStyle w:val="1"/>
        <w:rPr>
          <w:b/>
          <w:i/>
          <w:sz w:val="28"/>
          <w:szCs w:val="28"/>
          <w:u w:val="none"/>
        </w:rPr>
      </w:pPr>
      <w:r w:rsidRPr="001D2860">
        <w:rPr>
          <w:b/>
          <w:sz w:val="28"/>
          <w:szCs w:val="28"/>
          <w:u w:val="none"/>
        </w:rPr>
        <w:t xml:space="preserve">   </w:t>
      </w:r>
      <w:r w:rsidRPr="001D2860">
        <w:rPr>
          <w:b/>
          <w:iCs/>
          <w:caps/>
          <w:sz w:val="28"/>
          <w:szCs w:val="28"/>
          <w:u w:val="none"/>
        </w:rPr>
        <w:t xml:space="preserve">Унечское городское поселение </w:t>
      </w:r>
    </w:p>
    <w:p w:rsidR="00800A6C" w:rsidRDefault="008E7DDB" w:rsidP="008E7DDB">
      <w:pPr>
        <w:pStyle w:val="a8"/>
        <w:rPr>
          <w:b/>
          <w:bCs/>
        </w:rPr>
      </w:pPr>
      <w:r w:rsidRPr="00802233">
        <w:rPr>
          <w:b/>
        </w:rPr>
        <w:t>УНЕЧСКИЙ ГОРОДСКОЙ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853"/>
      </w:tblGrid>
      <w:tr w:rsidR="00800A6C" w:rsidTr="00E26DCE">
        <w:tc>
          <w:tcPr>
            <w:tcW w:w="985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00A6C" w:rsidRDefault="00800A6C">
            <w:pPr>
              <w:pStyle w:val="a8"/>
              <w:spacing w:before="240" w:after="240" w:line="240" w:lineRule="auto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 xml:space="preserve">РЕШЕНИЕ </w:t>
            </w:r>
          </w:p>
        </w:tc>
      </w:tr>
    </w:tbl>
    <w:p w:rsidR="00800A6C" w:rsidRDefault="00800A6C" w:rsidP="00874271">
      <w:pPr>
        <w:jc w:val="center"/>
        <w:rPr>
          <w:b/>
          <w:sz w:val="28"/>
          <w:szCs w:val="28"/>
        </w:rPr>
      </w:pPr>
    </w:p>
    <w:p w:rsidR="00800A6C" w:rsidRPr="00547058" w:rsidRDefault="00547058" w:rsidP="00874271">
      <w:pPr>
        <w:rPr>
          <w:b/>
          <w:u w:val="single"/>
        </w:rPr>
      </w:pPr>
      <w:r w:rsidRPr="00547058">
        <w:rPr>
          <w:b/>
          <w:u w:val="single"/>
        </w:rPr>
        <w:t>О</w:t>
      </w:r>
      <w:r w:rsidR="00800A6C" w:rsidRPr="00547058">
        <w:rPr>
          <w:b/>
          <w:u w:val="single"/>
        </w:rPr>
        <w:t>т</w:t>
      </w:r>
      <w:r w:rsidRPr="00547058">
        <w:rPr>
          <w:b/>
          <w:u w:val="single"/>
        </w:rPr>
        <w:t xml:space="preserve"> 08.07.</w:t>
      </w:r>
      <w:r w:rsidR="00D539C6" w:rsidRPr="00547058">
        <w:rPr>
          <w:b/>
          <w:u w:val="single"/>
        </w:rPr>
        <w:t>202</w:t>
      </w:r>
      <w:r w:rsidR="00B41302" w:rsidRPr="00547058">
        <w:rPr>
          <w:b/>
          <w:u w:val="single"/>
        </w:rPr>
        <w:t>5</w:t>
      </w:r>
      <w:r w:rsidR="00800A6C" w:rsidRPr="00547058">
        <w:rPr>
          <w:b/>
          <w:u w:val="single"/>
        </w:rPr>
        <w:t xml:space="preserve"> г.</w:t>
      </w:r>
      <w:r w:rsidRPr="00547058">
        <w:rPr>
          <w:b/>
          <w:u w:val="single"/>
        </w:rPr>
        <w:t xml:space="preserve"> </w:t>
      </w:r>
      <w:r w:rsidR="00800A6C" w:rsidRPr="00547058">
        <w:rPr>
          <w:b/>
          <w:u w:val="single"/>
        </w:rPr>
        <w:t>№</w:t>
      </w:r>
      <w:r w:rsidRPr="00547058">
        <w:rPr>
          <w:b/>
          <w:u w:val="single"/>
        </w:rPr>
        <w:t>5-56</w:t>
      </w:r>
    </w:p>
    <w:p w:rsidR="00800A6C" w:rsidRDefault="00800A6C" w:rsidP="00874271">
      <w:pPr>
        <w:spacing w:line="360" w:lineRule="auto"/>
      </w:pPr>
      <w:r>
        <w:t xml:space="preserve">243300, </w:t>
      </w:r>
      <w:r w:rsidR="008E7DDB">
        <w:t>г. Унеча</w:t>
      </w:r>
      <w:r>
        <w:t>, Брянская область</w:t>
      </w:r>
    </w:p>
    <w:p w:rsidR="00C764E9" w:rsidRDefault="00C764E9" w:rsidP="00C764E9">
      <w:pPr>
        <w:jc w:val="both"/>
      </w:pPr>
    </w:p>
    <w:p w:rsidR="00B257FC" w:rsidRDefault="00B257FC" w:rsidP="00B257FC">
      <w:pPr>
        <w:rPr>
          <w:sz w:val="28"/>
          <w:szCs w:val="28"/>
        </w:rPr>
      </w:pPr>
      <w:r w:rsidRPr="006E13BA">
        <w:rPr>
          <w:sz w:val="28"/>
          <w:szCs w:val="28"/>
        </w:rPr>
        <w:t xml:space="preserve">Об утверждении отчета </w:t>
      </w:r>
    </w:p>
    <w:p w:rsidR="00B257FC" w:rsidRDefault="00B257FC" w:rsidP="00B257FC">
      <w:pPr>
        <w:rPr>
          <w:sz w:val="28"/>
          <w:szCs w:val="28"/>
        </w:rPr>
      </w:pPr>
      <w:r w:rsidRPr="006E13BA">
        <w:rPr>
          <w:sz w:val="28"/>
          <w:szCs w:val="28"/>
        </w:rPr>
        <w:t>об исполнении</w:t>
      </w:r>
      <w:r>
        <w:rPr>
          <w:sz w:val="28"/>
          <w:szCs w:val="28"/>
        </w:rPr>
        <w:t xml:space="preserve"> </w:t>
      </w:r>
      <w:r w:rsidRPr="006E13BA">
        <w:rPr>
          <w:sz w:val="28"/>
          <w:szCs w:val="28"/>
        </w:rPr>
        <w:t xml:space="preserve">бюджета </w:t>
      </w:r>
    </w:p>
    <w:p w:rsidR="00B257FC" w:rsidRDefault="00B257FC" w:rsidP="00B257FC">
      <w:pPr>
        <w:rPr>
          <w:sz w:val="28"/>
          <w:szCs w:val="28"/>
        </w:rPr>
      </w:pPr>
      <w:r w:rsidRPr="006E13BA">
        <w:rPr>
          <w:sz w:val="28"/>
          <w:szCs w:val="28"/>
        </w:rPr>
        <w:t>Унечско</w:t>
      </w:r>
      <w:r w:rsidR="00F0196A">
        <w:rPr>
          <w:sz w:val="28"/>
          <w:szCs w:val="28"/>
        </w:rPr>
        <w:t>го</w:t>
      </w:r>
      <w:r w:rsidRPr="006E13BA">
        <w:rPr>
          <w:sz w:val="28"/>
          <w:szCs w:val="28"/>
        </w:rPr>
        <w:t xml:space="preserve"> городско</w:t>
      </w:r>
      <w:r w:rsidR="00F0196A">
        <w:rPr>
          <w:sz w:val="28"/>
          <w:szCs w:val="28"/>
        </w:rPr>
        <w:t>го</w:t>
      </w:r>
      <w:r w:rsidRPr="006E13BA">
        <w:rPr>
          <w:sz w:val="28"/>
          <w:szCs w:val="28"/>
        </w:rPr>
        <w:t xml:space="preserve"> поселени</w:t>
      </w:r>
      <w:r w:rsidR="00F0196A">
        <w:rPr>
          <w:sz w:val="28"/>
          <w:szCs w:val="28"/>
        </w:rPr>
        <w:t xml:space="preserve">я </w:t>
      </w:r>
    </w:p>
    <w:p w:rsidR="00F0196A" w:rsidRDefault="00F0196A" w:rsidP="00B257FC">
      <w:pPr>
        <w:rPr>
          <w:sz w:val="28"/>
          <w:szCs w:val="28"/>
        </w:rPr>
      </w:pPr>
      <w:r>
        <w:rPr>
          <w:sz w:val="28"/>
          <w:szCs w:val="28"/>
        </w:rPr>
        <w:t>Унечского муниципального района</w:t>
      </w:r>
    </w:p>
    <w:p w:rsidR="00B257FC" w:rsidRPr="006E13BA" w:rsidRDefault="00F0196A" w:rsidP="00B257FC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</w:t>
      </w:r>
      <w:r w:rsidR="00B257FC" w:rsidRPr="006E13BA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02422C">
        <w:rPr>
          <w:sz w:val="28"/>
          <w:szCs w:val="28"/>
        </w:rPr>
        <w:t>4</w:t>
      </w:r>
      <w:r w:rsidR="00B257FC" w:rsidRPr="006E13BA">
        <w:rPr>
          <w:sz w:val="28"/>
          <w:szCs w:val="28"/>
        </w:rPr>
        <w:t xml:space="preserve"> год</w:t>
      </w:r>
    </w:p>
    <w:p w:rsidR="00B257FC" w:rsidRDefault="00B257FC" w:rsidP="00B257FC">
      <w:pPr>
        <w:rPr>
          <w:sz w:val="28"/>
          <w:szCs w:val="28"/>
        </w:rPr>
      </w:pPr>
    </w:p>
    <w:p w:rsidR="00A05FC9" w:rsidRDefault="00A05FC9" w:rsidP="00B257FC">
      <w:pPr>
        <w:rPr>
          <w:sz w:val="28"/>
          <w:szCs w:val="28"/>
        </w:rPr>
      </w:pPr>
    </w:p>
    <w:p w:rsidR="00B257FC" w:rsidRPr="007D51DD" w:rsidRDefault="00B257FC" w:rsidP="00B257FC">
      <w:pPr>
        <w:spacing w:line="276" w:lineRule="auto"/>
        <w:jc w:val="both"/>
      </w:pPr>
      <w:r w:rsidRPr="007D51DD">
        <w:t xml:space="preserve">           Рассмотрев отчет администрации Унечского района об исполнении бюджета Унечско</w:t>
      </w:r>
      <w:r w:rsidR="00F0196A">
        <w:t>го</w:t>
      </w:r>
      <w:r w:rsidRPr="007D51DD">
        <w:t xml:space="preserve"> городско</w:t>
      </w:r>
      <w:r w:rsidR="00F0196A">
        <w:t>го</w:t>
      </w:r>
      <w:r w:rsidRPr="007D51DD">
        <w:t xml:space="preserve"> поселени</w:t>
      </w:r>
      <w:r w:rsidR="00F0196A">
        <w:t>я Унечского муниципального района Брянской области</w:t>
      </w:r>
      <w:r w:rsidRPr="007D51DD">
        <w:t xml:space="preserve"> за 20</w:t>
      </w:r>
      <w:r w:rsidR="00F0196A">
        <w:t>2</w:t>
      </w:r>
      <w:r w:rsidR="00D350AE">
        <w:t>4</w:t>
      </w:r>
      <w:r w:rsidRPr="007D51DD">
        <w:t xml:space="preserve"> год, учитывая заключение </w:t>
      </w:r>
      <w:r w:rsidR="00A6617E">
        <w:t>Контрольно- с</w:t>
      </w:r>
      <w:r w:rsidRPr="007D51DD">
        <w:t xml:space="preserve">четной палаты Унечского района, и заслушав информацию по данному вопросу, </w:t>
      </w:r>
      <w:proofErr w:type="spellStart"/>
      <w:r w:rsidRPr="007D51DD">
        <w:t>Унечский</w:t>
      </w:r>
      <w:proofErr w:type="spellEnd"/>
      <w:r w:rsidRPr="007D51DD">
        <w:t xml:space="preserve"> городской Совет народных депутатов отмечает следующее.</w:t>
      </w:r>
    </w:p>
    <w:p w:rsidR="005E54E6" w:rsidRPr="002333F7" w:rsidRDefault="00B257FC" w:rsidP="005E54E6">
      <w:pPr>
        <w:spacing w:line="276" w:lineRule="auto"/>
        <w:jc w:val="both"/>
      </w:pPr>
      <w:r w:rsidRPr="00B659F9">
        <w:t xml:space="preserve">          В бюджет </w:t>
      </w:r>
      <w:r w:rsidR="00FC78BE" w:rsidRPr="00B659F9">
        <w:t xml:space="preserve">Унечского городского поселения Унечского муниципального района Брянской области </w:t>
      </w:r>
      <w:r w:rsidRPr="002333F7">
        <w:t>за 20</w:t>
      </w:r>
      <w:r w:rsidR="00FC78BE" w:rsidRPr="002333F7">
        <w:t>2</w:t>
      </w:r>
      <w:r w:rsidR="00D350AE">
        <w:t>4</w:t>
      </w:r>
      <w:r w:rsidRPr="002333F7">
        <w:t xml:space="preserve"> год поступило доходов </w:t>
      </w:r>
      <w:r w:rsidR="00D350AE">
        <w:t>419640983,49</w:t>
      </w:r>
      <w:r w:rsidRPr="002333F7">
        <w:t xml:space="preserve"> руб., из них налоговых и неналоговых </w:t>
      </w:r>
      <w:r w:rsidR="00D350AE">
        <w:t>88046175,24</w:t>
      </w:r>
      <w:r w:rsidRPr="002333F7">
        <w:t xml:space="preserve"> руб. (</w:t>
      </w:r>
      <w:r w:rsidR="001F0D4B" w:rsidRPr="00013EAB">
        <w:rPr>
          <w:color w:val="000000"/>
        </w:rPr>
        <w:t>21</w:t>
      </w:r>
      <w:r w:rsidRPr="00013EAB">
        <w:rPr>
          <w:color w:val="000000"/>
        </w:rPr>
        <w:t>%),</w:t>
      </w:r>
      <w:r w:rsidRPr="002333F7">
        <w:t xml:space="preserve"> безвозмездных перечислений из областного бюджета </w:t>
      </w:r>
      <w:r w:rsidR="00D350AE">
        <w:t>331139643,61</w:t>
      </w:r>
      <w:r w:rsidRPr="002333F7">
        <w:t xml:space="preserve"> руб. </w:t>
      </w:r>
      <w:r w:rsidRPr="000B1F2A">
        <w:t>(</w:t>
      </w:r>
      <w:r w:rsidR="00013EAB" w:rsidRPr="000B1F2A">
        <w:t>78,9</w:t>
      </w:r>
      <w:r w:rsidRPr="000B1F2A">
        <w:t>),</w:t>
      </w:r>
      <w:r w:rsidRPr="002333F7">
        <w:t xml:space="preserve"> прочих безвозмездных поступлений </w:t>
      </w:r>
      <w:r w:rsidR="00D350AE">
        <w:t>358817,49</w:t>
      </w:r>
      <w:r w:rsidRPr="002333F7">
        <w:t xml:space="preserve"> руб</w:t>
      </w:r>
      <w:r w:rsidRPr="000B1F2A">
        <w:t>. (0,</w:t>
      </w:r>
      <w:r w:rsidR="00013EAB" w:rsidRPr="000B1F2A">
        <w:t>1</w:t>
      </w:r>
      <w:r w:rsidRPr="000B1F2A">
        <w:t>%)</w:t>
      </w:r>
      <w:r w:rsidR="005E54E6" w:rsidRPr="000B1F2A">
        <w:t>, возврат</w:t>
      </w:r>
      <w:r w:rsidR="005E54E6" w:rsidRPr="002333F7">
        <w:t xml:space="preserve"> остатков субсидий, субвенций и иных межбюджетных трансфертов, имеющих целевое назначение, прошлых </w:t>
      </w:r>
      <w:r w:rsidR="002333F7" w:rsidRPr="002333F7">
        <w:t>лет из</w:t>
      </w:r>
      <w:r w:rsidR="005E54E6" w:rsidRPr="002333F7">
        <w:t xml:space="preserve"> бюджетов муниципальных районов </w:t>
      </w:r>
      <w:r w:rsidR="00D350AE">
        <w:t>96347,15</w:t>
      </w:r>
      <w:r w:rsidR="005E54E6" w:rsidRPr="002333F7">
        <w:t xml:space="preserve"> руб.</w:t>
      </w:r>
      <w:r w:rsidR="002333F7" w:rsidRPr="002333F7">
        <w:t xml:space="preserve"> </w:t>
      </w:r>
      <w:r w:rsidR="005E54E6" w:rsidRPr="002333F7">
        <w:t xml:space="preserve"> </w:t>
      </w:r>
    </w:p>
    <w:p w:rsidR="00B257FC" w:rsidRPr="00106953" w:rsidRDefault="00B257FC" w:rsidP="00B257FC">
      <w:pPr>
        <w:spacing w:line="276" w:lineRule="auto"/>
        <w:jc w:val="both"/>
        <w:rPr>
          <w:color w:val="FF0000"/>
        </w:rPr>
      </w:pPr>
      <w:r w:rsidRPr="00106953">
        <w:rPr>
          <w:color w:val="FF0000"/>
        </w:rPr>
        <w:t xml:space="preserve">. </w:t>
      </w:r>
    </w:p>
    <w:p w:rsidR="00B257FC" w:rsidRPr="002333F7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2333F7">
        <w:t xml:space="preserve">Плановые назначения по доходам исполнены на </w:t>
      </w:r>
      <w:r w:rsidR="002333F7" w:rsidRPr="002333F7">
        <w:t>10</w:t>
      </w:r>
      <w:r w:rsidR="000B1F2A">
        <w:t>1</w:t>
      </w:r>
      <w:r w:rsidRPr="002333F7">
        <w:t xml:space="preserve">%, в </w:t>
      </w:r>
      <w:proofErr w:type="spellStart"/>
      <w:r w:rsidRPr="002333F7">
        <w:t>т.ч</w:t>
      </w:r>
      <w:proofErr w:type="spellEnd"/>
      <w:r w:rsidRPr="002333F7">
        <w:t xml:space="preserve">. по налоговым и неналоговым доходам на </w:t>
      </w:r>
      <w:r w:rsidR="00C511B6">
        <w:t>10</w:t>
      </w:r>
      <w:r w:rsidR="000B1F2A">
        <w:t>5,8</w:t>
      </w:r>
      <w:r w:rsidRPr="002333F7">
        <w:t xml:space="preserve"> %.</w:t>
      </w:r>
    </w:p>
    <w:p w:rsidR="00B257FC" w:rsidRPr="000D1729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0D1729">
        <w:t xml:space="preserve">Наибольший удельный вес в объеме налоговых и неналоговых доходов занимают поступления </w:t>
      </w:r>
      <w:r w:rsidR="00A945AE" w:rsidRPr="000D1729">
        <w:t xml:space="preserve">налога на доходы физических лиц </w:t>
      </w:r>
      <w:r w:rsidR="00A945AE">
        <w:t>56,1</w:t>
      </w:r>
      <w:r w:rsidR="00A945AE" w:rsidRPr="000D1729">
        <w:t>%</w:t>
      </w:r>
      <w:r w:rsidR="00A945AE">
        <w:t>,</w:t>
      </w:r>
      <w:r w:rsidR="00A945AE" w:rsidRPr="000D1729">
        <w:t xml:space="preserve"> </w:t>
      </w:r>
      <w:r w:rsidR="00A945AE">
        <w:t xml:space="preserve">налога на имущество физических лиц 18,3%, </w:t>
      </w:r>
      <w:r w:rsidR="00A6330B" w:rsidRPr="000D1729">
        <w:t xml:space="preserve">земельного налога </w:t>
      </w:r>
      <w:r w:rsidR="00FD1715">
        <w:t>12,9</w:t>
      </w:r>
      <w:r w:rsidR="00A6330B" w:rsidRPr="000D1729">
        <w:t>%</w:t>
      </w:r>
      <w:r w:rsidRPr="000D1729">
        <w:t xml:space="preserve">. </w:t>
      </w:r>
    </w:p>
    <w:p w:rsidR="00B257FC" w:rsidRPr="000D1729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0D1729">
        <w:t xml:space="preserve">Плановые назначения по расходам исполнены на </w:t>
      </w:r>
      <w:r w:rsidR="00FD1715">
        <w:t>96,3</w:t>
      </w:r>
      <w:r w:rsidRPr="000D1729">
        <w:t xml:space="preserve">% и объем расходов составил </w:t>
      </w:r>
      <w:r w:rsidR="00FD1715">
        <w:t>432436884,03</w:t>
      </w:r>
      <w:r w:rsidR="00C511B6">
        <w:t xml:space="preserve"> </w:t>
      </w:r>
      <w:r w:rsidRPr="000D1729">
        <w:t xml:space="preserve">руб. Наибольший удельный вес в общем объеме расходов приходится на отрасль «Национальная экономика» </w:t>
      </w:r>
      <w:r w:rsidR="00FD1715">
        <w:t>77,3</w:t>
      </w:r>
      <w:r w:rsidRPr="000D1729">
        <w:t xml:space="preserve">% и «Жилищно-коммунальное хозяйство» </w:t>
      </w:r>
      <w:r w:rsidR="00FD1715">
        <w:t>18,6</w:t>
      </w:r>
      <w:r w:rsidRPr="000D1729">
        <w:t>%.</w:t>
      </w:r>
    </w:p>
    <w:p w:rsidR="00B257FC" w:rsidRPr="0046058F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46058F">
        <w:t xml:space="preserve">На основании вышеизложенного, в соответствии со ст.264.5, ст.264.6 Бюджетного кодекса Российской Федерации, п.2 ч.10 ст.35 Федерального закона от 06.10.2003г. № 131-ФЗ «Об общих принципах организации местного самоуправления в Российской Федерации», п.2 ч.1ст.25 Устава муниципального образования </w:t>
      </w:r>
      <w:proofErr w:type="spellStart"/>
      <w:r w:rsidRPr="0046058F">
        <w:t>Унечско</w:t>
      </w:r>
      <w:r w:rsidR="00EA2180" w:rsidRPr="0046058F">
        <w:t>е</w:t>
      </w:r>
      <w:proofErr w:type="spellEnd"/>
      <w:r w:rsidR="00EA2180" w:rsidRPr="0046058F">
        <w:t xml:space="preserve"> городское поселение </w:t>
      </w:r>
      <w:proofErr w:type="spellStart"/>
      <w:r w:rsidR="00530F53" w:rsidRPr="0046058F">
        <w:t>Унечского</w:t>
      </w:r>
      <w:proofErr w:type="spellEnd"/>
      <w:r w:rsidR="00530F53" w:rsidRPr="0046058F">
        <w:t xml:space="preserve"> муниц</w:t>
      </w:r>
      <w:r w:rsidR="00EA2180" w:rsidRPr="0046058F">
        <w:t>и</w:t>
      </w:r>
      <w:r w:rsidR="00530F53" w:rsidRPr="0046058F">
        <w:t>пального района Брянской области</w:t>
      </w:r>
      <w:r w:rsidRPr="0046058F">
        <w:t xml:space="preserve">, </w:t>
      </w:r>
      <w:proofErr w:type="spellStart"/>
      <w:r w:rsidRPr="0046058F">
        <w:t>Унечский</w:t>
      </w:r>
      <w:proofErr w:type="spellEnd"/>
      <w:r w:rsidRPr="0046058F">
        <w:t xml:space="preserve">   городской Совет народных депутатов</w:t>
      </w:r>
    </w:p>
    <w:p w:rsidR="00B257FC" w:rsidRDefault="00B257FC" w:rsidP="00B257FC">
      <w:pPr>
        <w:tabs>
          <w:tab w:val="left" w:pos="2310"/>
        </w:tabs>
        <w:spacing w:line="276" w:lineRule="auto"/>
        <w:ind w:firstLine="709"/>
        <w:jc w:val="both"/>
        <w:rPr>
          <w:b/>
        </w:rPr>
      </w:pPr>
    </w:p>
    <w:p w:rsidR="00B257FC" w:rsidRPr="0050331C" w:rsidRDefault="00B257FC" w:rsidP="00B257FC">
      <w:pPr>
        <w:tabs>
          <w:tab w:val="left" w:pos="2310"/>
        </w:tabs>
        <w:spacing w:line="276" w:lineRule="auto"/>
        <w:ind w:firstLine="709"/>
        <w:jc w:val="both"/>
        <w:rPr>
          <w:b/>
        </w:rPr>
      </w:pPr>
      <w:r w:rsidRPr="0050331C">
        <w:rPr>
          <w:b/>
        </w:rPr>
        <w:t>Р</w:t>
      </w:r>
      <w:r w:rsidR="00444562">
        <w:rPr>
          <w:b/>
        </w:rPr>
        <w:t>ЕШИЛ</w:t>
      </w:r>
      <w:r w:rsidRPr="0050331C">
        <w:rPr>
          <w:b/>
        </w:rPr>
        <w:t>:</w:t>
      </w:r>
    </w:p>
    <w:p w:rsidR="00B257FC" w:rsidRPr="0050331C" w:rsidRDefault="00B257FC" w:rsidP="00B257FC">
      <w:pPr>
        <w:tabs>
          <w:tab w:val="left" w:pos="2310"/>
        </w:tabs>
        <w:spacing w:line="276" w:lineRule="auto"/>
        <w:ind w:firstLine="709"/>
        <w:jc w:val="both"/>
        <w:rPr>
          <w:b/>
        </w:rPr>
      </w:pPr>
    </w:p>
    <w:p w:rsidR="00B257FC" w:rsidRPr="007D2395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CD2A74">
        <w:lastRenderedPageBreak/>
        <w:t xml:space="preserve">1. Утвердить отчет об исполнении бюджета </w:t>
      </w:r>
      <w:r w:rsidR="00FC78BE" w:rsidRPr="00CD2A74">
        <w:t>Унечского городского поселения Унечского муниципального района Брянской области</w:t>
      </w:r>
      <w:r w:rsidRPr="00CD2A74">
        <w:t xml:space="preserve"> за 20</w:t>
      </w:r>
      <w:r w:rsidR="00FC78BE" w:rsidRPr="00CD2A74">
        <w:t>2</w:t>
      </w:r>
      <w:r w:rsidR="00FD1715">
        <w:t>4</w:t>
      </w:r>
      <w:r w:rsidRPr="00CD2A74">
        <w:t xml:space="preserve"> год по доходам в сумме </w:t>
      </w:r>
      <w:r w:rsidR="00FD1715">
        <w:t>419640983,49</w:t>
      </w:r>
      <w:r w:rsidR="00530F53" w:rsidRPr="00630189">
        <w:t xml:space="preserve"> </w:t>
      </w:r>
      <w:r w:rsidRPr="00630189">
        <w:t>руб., по</w:t>
      </w:r>
      <w:r w:rsidRPr="00106953">
        <w:rPr>
          <w:color w:val="FF0000"/>
        </w:rPr>
        <w:t xml:space="preserve"> </w:t>
      </w:r>
      <w:r w:rsidRPr="007D2395">
        <w:t xml:space="preserve">расходам в сумме </w:t>
      </w:r>
      <w:r w:rsidR="001934B2">
        <w:t>432436884,03</w:t>
      </w:r>
      <w:r w:rsidR="00530F53" w:rsidRPr="007D2395">
        <w:t xml:space="preserve"> </w:t>
      </w:r>
      <w:r w:rsidRPr="007D2395">
        <w:t xml:space="preserve">руб. с превышением </w:t>
      </w:r>
      <w:r w:rsidR="000D1729" w:rsidRPr="007D2395">
        <w:t xml:space="preserve">расходов над </w:t>
      </w:r>
      <w:r w:rsidR="007D2395" w:rsidRPr="007D2395">
        <w:t>доходами (</w:t>
      </w:r>
      <w:r w:rsidR="000D1729" w:rsidRPr="007D2395">
        <w:t>дефицит</w:t>
      </w:r>
      <w:r w:rsidRPr="007D2395">
        <w:t xml:space="preserve">) в сумме </w:t>
      </w:r>
      <w:r w:rsidR="001934B2">
        <w:t>12795900,54</w:t>
      </w:r>
      <w:r w:rsidRPr="007D2395">
        <w:t xml:space="preserve"> руб. и со следующими показателями:</w:t>
      </w:r>
    </w:p>
    <w:p w:rsidR="00B257FC" w:rsidRPr="0050331C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50331C">
        <w:t xml:space="preserve">- по доходам бюджета </w:t>
      </w:r>
      <w:r w:rsidR="00FC78BE" w:rsidRPr="007D51DD">
        <w:t>Унечско</w:t>
      </w:r>
      <w:r w:rsidR="00FC78BE">
        <w:t>го</w:t>
      </w:r>
      <w:r w:rsidR="00FC78BE" w:rsidRPr="007D51DD">
        <w:t xml:space="preserve"> городско</w:t>
      </w:r>
      <w:r w:rsidR="00FC78BE">
        <w:t>го</w:t>
      </w:r>
      <w:r w:rsidR="00FC78BE" w:rsidRPr="007D51DD">
        <w:t xml:space="preserve"> поселени</w:t>
      </w:r>
      <w:r w:rsidR="00FC78BE">
        <w:t>я Унечского муниципального района Брянской области</w:t>
      </w:r>
      <w:r w:rsidR="00FC78BE" w:rsidRPr="0050331C">
        <w:t xml:space="preserve"> </w:t>
      </w:r>
      <w:r w:rsidRPr="0050331C">
        <w:t>за 20</w:t>
      </w:r>
      <w:r w:rsidR="00FC78BE">
        <w:t>2</w:t>
      </w:r>
      <w:r w:rsidR="001934B2">
        <w:t>4</w:t>
      </w:r>
      <w:r w:rsidRPr="0050331C">
        <w:t xml:space="preserve"> год</w:t>
      </w:r>
      <w:r w:rsidR="00577D2E">
        <w:t xml:space="preserve"> по кодам классификации доходов бюджет</w:t>
      </w:r>
      <w:r w:rsidR="003E7226">
        <w:t>а</w:t>
      </w:r>
      <w:r w:rsidRPr="0050331C">
        <w:t xml:space="preserve"> согласно приложению 1;</w:t>
      </w:r>
    </w:p>
    <w:p w:rsidR="00B257FC" w:rsidRPr="0050331C" w:rsidRDefault="00B257FC" w:rsidP="00B257FC">
      <w:pPr>
        <w:numPr>
          <w:ilvl w:val="0"/>
          <w:numId w:val="1"/>
        </w:numPr>
        <w:tabs>
          <w:tab w:val="left" w:pos="2310"/>
        </w:tabs>
        <w:spacing w:line="276" w:lineRule="auto"/>
        <w:ind w:left="0" w:firstLine="709"/>
        <w:jc w:val="both"/>
      </w:pPr>
      <w:r w:rsidRPr="0050331C">
        <w:t xml:space="preserve">по расходам бюджета </w:t>
      </w:r>
      <w:r w:rsidR="00FC78BE" w:rsidRPr="007D51DD">
        <w:t>Унечско</w:t>
      </w:r>
      <w:r w:rsidR="00FC78BE">
        <w:t>го</w:t>
      </w:r>
      <w:r w:rsidR="00FC78BE" w:rsidRPr="007D51DD">
        <w:t xml:space="preserve"> городско</w:t>
      </w:r>
      <w:r w:rsidR="00FC78BE">
        <w:t>го</w:t>
      </w:r>
      <w:r w:rsidR="00FC78BE" w:rsidRPr="007D51DD">
        <w:t xml:space="preserve"> поселени</w:t>
      </w:r>
      <w:r w:rsidR="00FC78BE">
        <w:t xml:space="preserve">я Унечского муниципального района Брянской области </w:t>
      </w:r>
      <w:r w:rsidR="00577D2E">
        <w:t>за 20</w:t>
      </w:r>
      <w:r w:rsidR="00FC78BE">
        <w:t>2</w:t>
      </w:r>
      <w:r w:rsidR="001934B2">
        <w:t>4</w:t>
      </w:r>
      <w:r w:rsidR="00577D2E">
        <w:t xml:space="preserve"> год </w:t>
      </w:r>
      <w:r w:rsidRPr="0050331C">
        <w:t xml:space="preserve">по ведомственной структуре </w:t>
      </w:r>
      <w:r w:rsidR="00577D2E">
        <w:t>расходов бюджета</w:t>
      </w:r>
      <w:r w:rsidRPr="0050331C">
        <w:t xml:space="preserve"> согласно приложению 2;</w:t>
      </w:r>
    </w:p>
    <w:p w:rsidR="00B257FC" w:rsidRPr="0050331C" w:rsidRDefault="00B257FC" w:rsidP="00B257FC">
      <w:pPr>
        <w:spacing w:line="276" w:lineRule="auto"/>
        <w:ind w:hanging="653"/>
        <w:jc w:val="both"/>
      </w:pPr>
      <w:r w:rsidRPr="0050331C">
        <w:t xml:space="preserve">                       - по расходам бюджета </w:t>
      </w:r>
      <w:r w:rsidR="00FC78BE" w:rsidRPr="007D51DD">
        <w:t>Унечско</w:t>
      </w:r>
      <w:r w:rsidR="00FC78BE">
        <w:t>го</w:t>
      </w:r>
      <w:r w:rsidR="00FC78BE" w:rsidRPr="007D51DD">
        <w:t xml:space="preserve"> городско</w:t>
      </w:r>
      <w:r w:rsidR="00FC78BE">
        <w:t>го</w:t>
      </w:r>
      <w:r w:rsidR="00FC78BE" w:rsidRPr="007D51DD">
        <w:t xml:space="preserve"> поселени</w:t>
      </w:r>
      <w:r w:rsidR="00FC78BE">
        <w:t>я Унечского муниципального района Брянской области</w:t>
      </w:r>
      <w:r w:rsidR="003E7226" w:rsidRPr="0050331C">
        <w:t xml:space="preserve"> </w:t>
      </w:r>
      <w:r w:rsidR="003E7226">
        <w:t>за</w:t>
      </w:r>
      <w:r w:rsidR="00577D2E">
        <w:t xml:space="preserve"> 20</w:t>
      </w:r>
      <w:r w:rsidR="00FC78BE">
        <w:t>2</w:t>
      </w:r>
      <w:r w:rsidR="001934B2">
        <w:t>4</w:t>
      </w:r>
      <w:r w:rsidR="00577D2E">
        <w:t xml:space="preserve"> год </w:t>
      </w:r>
      <w:r w:rsidRPr="0050331C">
        <w:t xml:space="preserve">по разделам и подразделам </w:t>
      </w:r>
      <w:r w:rsidR="003E7226" w:rsidRPr="0050331C">
        <w:t xml:space="preserve">классификации </w:t>
      </w:r>
      <w:r w:rsidR="003E7226">
        <w:t>расходов</w:t>
      </w:r>
      <w:r w:rsidR="00577D2E">
        <w:t xml:space="preserve"> бюджета </w:t>
      </w:r>
      <w:r w:rsidR="003E7226">
        <w:t xml:space="preserve">согласно </w:t>
      </w:r>
      <w:r w:rsidR="003E7226" w:rsidRPr="0050331C">
        <w:t>приложению</w:t>
      </w:r>
      <w:r w:rsidRPr="0050331C">
        <w:t xml:space="preserve"> 3;</w:t>
      </w:r>
    </w:p>
    <w:p w:rsidR="00B257FC" w:rsidRPr="0050331C" w:rsidRDefault="00B257FC" w:rsidP="00B257FC">
      <w:pPr>
        <w:spacing w:line="276" w:lineRule="auto"/>
        <w:jc w:val="both"/>
      </w:pPr>
      <w:r w:rsidRPr="0050331C">
        <w:t xml:space="preserve">              - по источникам</w:t>
      </w:r>
      <w:r w:rsidR="00DB06E8">
        <w:t xml:space="preserve"> внутреннего</w:t>
      </w:r>
      <w:r w:rsidRPr="0050331C">
        <w:t xml:space="preserve"> финансирования дефицита бюджета </w:t>
      </w:r>
      <w:r w:rsidR="00611549" w:rsidRPr="007D51DD">
        <w:t>Унечско</w:t>
      </w:r>
      <w:r w:rsidR="00611549">
        <w:t>го</w:t>
      </w:r>
      <w:r w:rsidR="00611549" w:rsidRPr="007D51DD">
        <w:t xml:space="preserve"> городско</w:t>
      </w:r>
      <w:r w:rsidR="00611549">
        <w:t>го</w:t>
      </w:r>
      <w:r w:rsidR="00611549" w:rsidRPr="007D51DD">
        <w:t xml:space="preserve"> поселени</w:t>
      </w:r>
      <w:r w:rsidR="00611549">
        <w:t>я Унечского муниципального района Брянской области</w:t>
      </w:r>
      <w:r w:rsidRPr="0050331C">
        <w:t xml:space="preserve"> за 20</w:t>
      </w:r>
      <w:r w:rsidR="00611549">
        <w:t>2</w:t>
      </w:r>
      <w:r w:rsidR="001934B2">
        <w:t>4</w:t>
      </w:r>
      <w:r w:rsidRPr="0050331C">
        <w:t xml:space="preserve"> год</w:t>
      </w:r>
      <w:r w:rsidR="00577D2E">
        <w:t xml:space="preserve"> </w:t>
      </w:r>
      <w:r w:rsidRPr="0050331C">
        <w:t>согласно приложению 4.</w:t>
      </w:r>
    </w:p>
    <w:p w:rsidR="00B257FC" w:rsidRPr="0050331C" w:rsidRDefault="00B257FC" w:rsidP="00B257FC">
      <w:pPr>
        <w:tabs>
          <w:tab w:val="left" w:pos="2310"/>
        </w:tabs>
        <w:spacing w:line="276" w:lineRule="auto"/>
        <w:ind w:firstLine="709"/>
        <w:jc w:val="both"/>
      </w:pPr>
      <w:r w:rsidRPr="0050331C">
        <w:t>2. Рекомендовать администрации Унечского района:</w:t>
      </w:r>
    </w:p>
    <w:p w:rsidR="00B257FC" w:rsidRPr="0050331C" w:rsidRDefault="00B257FC" w:rsidP="00B257FC">
      <w:pPr>
        <w:numPr>
          <w:ilvl w:val="0"/>
          <w:numId w:val="2"/>
        </w:numPr>
        <w:tabs>
          <w:tab w:val="clear" w:pos="1495"/>
          <w:tab w:val="num" w:pos="851"/>
        </w:tabs>
        <w:spacing w:line="276" w:lineRule="auto"/>
        <w:ind w:left="0" w:firstLine="709"/>
        <w:jc w:val="both"/>
      </w:pPr>
      <w:r w:rsidRPr="0050331C">
        <w:t xml:space="preserve">  продолжить работу, направленную на повышение объемов поступлений налоговых и неналоговых доходов, повышению эффективности администрирования доходов бюджета. </w:t>
      </w:r>
    </w:p>
    <w:p w:rsidR="00B257FC" w:rsidRPr="0050331C" w:rsidRDefault="00B257FC" w:rsidP="00B257FC">
      <w:pPr>
        <w:numPr>
          <w:ilvl w:val="0"/>
          <w:numId w:val="2"/>
        </w:numPr>
        <w:tabs>
          <w:tab w:val="clear" w:pos="1495"/>
          <w:tab w:val="num" w:pos="851"/>
          <w:tab w:val="left" w:pos="2310"/>
        </w:tabs>
        <w:spacing w:line="276" w:lineRule="auto"/>
        <w:ind w:left="0" w:firstLine="709"/>
        <w:jc w:val="both"/>
      </w:pPr>
      <w:r w:rsidRPr="0050331C">
        <w:t>активизировать работу по реализации мероприятий, направленных на повышение эффективности и результативности бюджетных расходов повышению качества предоставления муниципальных услуг, эффективности функционирования сети муниципальных учреждений.</w:t>
      </w:r>
    </w:p>
    <w:p w:rsidR="00B257FC" w:rsidRPr="0050331C" w:rsidRDefault="00B257FC" w:rsidP="00B257FC">
      <w:pPr>
        <w:spacing w:line="276" w:lineRule="auto"/>
        <w:jc w:val="both"/>
      </w:pPr>
      <w:r w:rsidRPr="0050331C">
        <w:t xml:space="preserve">            3.Опубликовать настоящее решение в муниципальном печатном средстве массовой информации «</w:t>
      </w:r>
      <w:proofErr w:type="spellStart"/>
      <w:r w:rsidRPr="0050331C">
        <w:t>Унечский</w:t>
      </w:r>
      <w:proofErr w:type="spellEnd"/>
      <w:r w:rsidRPr="0050331C">
        <w:t xml:space="preserve"> муниципальный вестник» и разместить на официальном сайте администрации Унечского района в сети Интернет.</w:t>
      </w:r>
    </w:p>
    <w:p w:rsidR="00B257FC" w:rsidRPr="0050331C" w:rsidRDefault="00B257FC" w:rsidP="00B257FC">
      <w:pPr>
        <w:widowControl w:val="0"/>
        <w:autoSpaceDE w:val="0"/>
        <w:autoSpaceDN w:val="0"/>
        <w:adjustRightInd w:val="0"/>
        <w:spacing w:line="276" w:lineRule="auto"/>
        <w:ind w:left="709" w:hanging="645"/>
        <w:jc w:val="both"/>
      </w:pPr>
      <w:r w:rsidRPr="0050331C">
        <w:t xml:space="preserve">          4.Настоящее решение вступает в силу с момента официального опубликования.</w:t>
      </w:r>
    </w:p>
    <w:p w:rsidR="00B257FC" w:rsidRPr="0050331C" w:rsidRDefault="00B257FC" w:rsidP="00B257FC">
      <w:pPr>
        <w:tabs>
          <w:tab w:val="left" w:pos="2310"/>
        </w:tabs>
        <w:ind w:left="709" w:hanging="645"/>
        <w:jc w:val="both"/>
      </w:pPr>
    </w:p>
    <w:p w:rsidR="00B257FC" w:rsidRPr="00600FB7" w:rsidRDefault="00B257FC" w:rsidP="00B257FC">
      <w:pPr>
        <w:tabs>
          <w:tab w:val="left" w:pos="2310"/>
        </w:tabs>
        <w:jc w:val="both"/>
        <w:rPr>
          <w:color w:val="FF0000"/>
        </w:rPr>
      </w:pPr>
    </w:p>
    <w:p w:rsidR="00B257FC" w:rsidRPr="007D51DD" w:rsidRDefault="00B257FC" w:rsidP="00B257FC">
      <w:pPr>
        <w:tabs>
          <w:tab w:val="left" w:pos="2310"/>
        </w:tabs>
        <w:jc w:val="both"/>
      </w:pPr>
    </w:p>
    <w:p w:rsidR="00B257FC" w:rsidRPr="007D51DD" w:rsidRDefault="00B257FC" w:rsidP="00B257FC">
      <w:pPr>
        <w:widowControl w:val="0"/>
        <w:autoSpaceDE w:val="0"/>
        <w:autoSpaceDN w:val="0"/>
        <w:adjustRightInd w:val="0"/>
        <w:jc w:val="both"/>
      </w:pPr>
      <w:r w:rsidRPr="007D51DD">
        <w:t xml:space="preserve">                 </w:t>
      </w:r>
    </w:p>
    <w:p w:rsidR="00C764E9" w:rsidRPr="002D72EB" w:rsidRDefault="00C764E9" w:rsidP="00C764E9">
      <w:pPr>
        <w:tabs>
          <w:tab w:val="left" w:pos="195"/>
          <w:tab w:val="center" w:pos="4819"/>
        </w:tabs>
      </w:pPr>
    </w:p>
    <w:p w:rsidR="001B173A" w:rsidRDefault="001B173A" w:rsidP="001B173A">
      <w:pPr>
        <w:tabs>
          <w:tab w:val="left" w:pos="195"/>
          <w:tab w:val="center" w:pos="4819"/>
        </w:tabs>
      </w:pPr>
      <w:r w:rsidRPr="002D72EB">
        <w:t xml:space="preserve">Глава города Унеча                                                                     </w:t>
      </w:r>
      <w:r w:rsidR="00547058">
        <w:t xml:space="preserve">      </w:t>
      </w:r>
      <w:bookmarkStart w:id="0" w:name="_GoBack"/>
      <w:bookmarkEnd w:id="0"/>
      <w:r w:rsidRPr="002D72EB">
        <w:t xml:space="preserve">               </w:t>
      </w:r>
      <w:r>
        <w:t xml:space="preserve">     </w:t>
      </w:r>
      <w:r w:rsidRPr="002D72EB">
        <w:t xml:space="preserve">        </w:t>
      </w:r>
      <w:r>
        <w:t xml:space="preserve">    </w:t>
      </w:r>
      <w:r w:rsidRPr="002D72EB">
        <w:t xml:space="preserve"> </w:t>
      </w:r>
      <w:r>
        <w:t>А.А. Рубан</w:t>
      </w:r>
    </w:p>
    <w:p w:rsidR="00C764E9" w:rsidRDefault="00C764E9" w:rsidP="00C764E9">
      <w:pPr>
        <w:tabs>
          <w:tab w:val="left" w:pos="195"/>
          <w:tab w:val="center" w:pos="4819"/>
        </w:tabs>
      </w:pPr>
    </w:p>
    <w:p w:rsidR="00C764E9" w:rsidRPr="002D72EB" w:rsidRDefault="00C764E9" w:rsidP="00C764E9">
      <w:pPr>
        <w:tabs>
          <w:tab w:val="left" w:pos="195"/>
          <w:tab w:val="center" w:pos="4819"/>
        </w:tabs>
      </w:pPr>
    </w:p>
    <w:p w:rsidR="00C764E9" w:rsidRPr="00881AC9" w:rsidRDefault="00C764E9" w:rsidP="004236C6">
      <w:pPr>
        <w:jc w:val="both"/>
        <w:rPr>
          <w:color w:val="FF0000"/>
          <w:sz w:val="28"/>
          <w:szCs w:val="28"/>
        </w:rPr>
      </w:pPr>
    </w:p>
    <w:sectPr w:rsidR="00C764E9" w:rsidRPr="00881AC9" w:rsidSect="001B3E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B797D"/>
    <w:multiLevelType w:val="hybridMultilevel"/>
    <w:tmpl w:val="F7F2C2A2"/>
    <w:lvl w:ilvl="0" w:tplc="EA926722">
      <w:start w:val="2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">
    <w:nsid w:val="5EF94F8F"/>
    <w:multiLevelType w:val="hybridMultilevel"/>
    <w:tmpl w:val="EC3C66B6"/>
    <w:lvl w:ilvl="0" w:tplc="349A4502">
      <w:start w:val="2010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4271"/>
    <w:rsid w:val="00013EAB"/>
    <w:rsid w:val="0002422C"/>
    <w:rsid w:val="00060256"/>
    <w:rsid w:val="000A6AEB"/>
    <w:rsid w:val="000B1F2A"/>
    <w:rsid w:val="000D1729"/>
    <w:rsid w:val="000E2E09"/>
    <w:rsid w:val="000E52B0"/>
    <w:rsid w:val="00106953"/>
    <w:rsid w:val="00174ABC"/>
    <w:rsid w:val="001934B2"/>
    <w:rsid w:val="001B0E44"/>
    <w:rsid w:val="001B173A"/>
    <w:rsid w:val="001B3EF7"/>
    <w:rsid w:val="001B77C3"/>
    <w:rsid w:val="001C0E16"/>
    <w:rsid w:val="001F0D4B"/>
    <w:rsid w:val="002040C2"/>
    <w:rsid w:val="002333F7"/>
    <w:rsid w:val="00254A65"/>
    <w:rsid w:val="00255B26"/>
    <w:rsid w:val="00277C37"/>
    <w:rsid w:val="002860BD"/>
    <w:rsid w:val="002A5856"/>
    <w:rsid w:val="002C30DD"/>
    <w:rsid w:val="002C7E94"/>
    <w:rsid w:val="002F1F9C"/>
    <w:rsid w:val="003B05D0"/>
    <w:rsid w:val="003C3A09"/>
    <w:rsid w:val="003C492F"/>
    <w:rsid w:val="003E7226"/>
    <w:rsid w:val="004236C6"/>
    <w:rsid w:val="00437699"/>
    <w:rsid w:val="00444562"/>
    <w:rsid w:val="004525E9"/>
    <w:rsid w:val="0046058F"/>
    <w:rsid w:val="004B1CEB"/>
    <w:rsid w:val="004B5ECB"/>
    <w:rsid w:val="004B7E53"/>
    <w:rsid w:val="004D46CA"/>
    <w:rsid w:val="00530F53"/>
    <w:rsid w:val="00547058"/>
    <w:rsid w:val="00547602"/>
    <w:rsid w:val="00577D2E"/>
    <w:rsid w:val="005D573E"/>
    <w:rsid w:val="005E54E6"/>
    <w:rsid w:val="005E6E2C"/>
    <w:rsid w:val="00601F4D"/>
    <w:rsid w:val="00611549"/>
    <w:rsid w:val="00630189"/>
    <w:rsid w:val="006475F6"/>
    <w:rsid w:val="006B7D74"/>
    <w:rsid w:val="006C3A57"/>
    <w:rsid w:val="00710A3D"/>
    <w:rsid w:val="00715EE8"/>
    <w:rsid w:val="00720BB6"/>
    <w:rsid w:val="007B6A23"/>
    <w:rsid w:val="007D2395"/>
    <w:rsid w:val="007E11B1"/>
    <w:rsid w:val="00800A6C"/>
    <w:rsid w:val="008314AF"/>
    <w:rsid w:val="00843790"/>
    <w:rsid w:val="00874271"/>
    <w:rsid w:val="00874F52"/>
    <w:rsid w:val="00881AC9"/>
    <w:rsid w:val="00897A05"/>
    <w:rsid w:val="008E7DDB"/>
    <w:rsid w:val="009405E1"/>
    <w:rsid w:val="00944C91"/>
    <w:rsid w:val="009C204B"/>
    <w:rsid w:val="00A05FC9"/>
    <w:rsid w:val="00A6330B"/>
    <w:rsid w:val="00A64CE1"/>
    <w:rsid w:val="00A6617E"/>
    <w:rsid w:val="00A677DA"/>
    <w:rsid w:val="00A945AE"/>
    <w:rsid w:val="00A94E3B"/>
    <w:rsid w:val="00AA3864"/>
    <w:rsid w:val="00B257FC"/>
    <w:rsid w:val="00B41302"/>
    <w:rsid w:val="00B43280"/>
    <w:rsid w:val="00B659F9"/>
    <w:rsid w:val="00B810AF"/>
    <w:rsid w:val="00B877A3"/>
    <w:rsid w:val="00BE5587"/>
    <w:rsid w:val="00C04F95"/>
    <w:rsid w:val="00C43C7D"/>
    <w:rsid w:val="00C511B6"/>
    <w:rsid w:val="00C764E9"/>
    <w:rsid w:val="00C8605B"/>
    <w:rsid w:val="00CB224D"/>
    <w:rsid w:val="00CD2A74"/>
    <w:rsid w:val="00D350AE"/>
    <w:rsid w:val="00D539C6"/>
    <w:rsid w:val="00DA5A17"/>
    <w:rsid w:val="00DB06E8"/>
    <w:rsid w:val="00DF0867"/>
    <w:rsid w:val="00E05FB5"/>
    <w:rsid w:val="00E16B97"/>
    <w:rsid w:val="00E26DCE"/>
    <w:rsid w:val="00EA2180"/>
    <w:rsid w:val="00F0196A"/>
    <w:rsid w:val="00F6563E"/>
    <w:rsid w:val="00FB13D8"/>
    <w:rsid w:val="00FC3694"/>
    <w:rsid w:val="00FC78BE"/>
    <w:rsid w:val="00FD1715"/>
    <w:rsid w:val="00FE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27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E7DDB"/>
    <w:pPr>
      <w:keepNext/>
      <w:jc w:val="center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874271"/>
    <w:pPr>
      <w:jc w:val="both"/>
    </w:pPr>
    <w:rPr>
      <w:sz w:val="28"/>
    </w:rPr>
  </w:style>
  <w:style w:type="character" w:customStyle="1" w:styleId="30">
    <w:name w:val="Основной текст 3 Знак"/>
    <w:link w:val="3"/>
    <w:uiPriority w:val="99"/>
    <w:locked/>
    <w:rsid w:val="00874271"/>
    <w:rPr>
      <w:rFonts w:ascii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874271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CB224D"/>
    <w:pPr>
      <w:jc w:val="center"/>
    </w:pPr>
    <w:rPr>
      <w:sz w:val="28"/>
    </w:rPr>
  </w:style>
  <w:style w:type="character" w:customStyle="1" w:styleId="a5">
    <w:name w:val="Название Знак"/>
    <w:link w:val="a4"/>
    <w:uiPriority w:val="99"/>
    <w:locked/>
    <w:rsid w:val="00CB224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rsid w:val="00CB224D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CB224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uiPriority w:val="99"/>
    <w:qFormat/>
    <w:rsid w:val="00CB224D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9">
    <w:name w:val="Подзаголовок Знак"/>
    <w:link w:val="a8"/>
    <w:uiPriority w:val="99"/>
    <w:locked/>
    <w:rsid w:val="00CB224D"/>
    <w:rPr>
      <w:rFonts w:ascii="Arial Narrow" w:hAnsi="Arial Narrow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432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43280"/>
    <w:rPr>
      <w:rFonts w:ascii="Tahoma" w:hAnsi="Tahoma" w:cs="Tahoma"/>
      <w:sz w:val="16"/>
      <w:szCs w:val="16"/>
      <w:lang w:eastAsia="ru-RU"/>
    </w:rPr>
  </w:style>
  <w:style w:type="character" w:customStyle="1" w:styleId="ac">
    <w:name w:val="Знак Знак"/>
    <w:uiPriority w:val="99"/>
    <w:locked/>
    <w:rsid w:val="00E26DCE"/>
    <w:rPr>
      <w:rFonts w:ascii="Arial Narrow" w:hAnsi="Arial Narrow" w:cs="Arial"/>
      <w:sz w:val="24"/>
      <w:szCs w:val="24"/>
      <w:lang w:val="ru-RU" w:eastAsia="ru-RU" w:bidi="ar-SA"/>
    </w:rPr>
  </w:style>
  <w:style w:type="paragraph" w:styleId="ad">
    <w:name w:val="List Paragraph"/>
    <w:basedOn w:val="a"/>
    <w:uiPriority w:val="34"/>
    <w:qFormat/>
    <w:rsid w:val="00C764E9"/>
    <w:pPr>
      <w:ind w:left="720"/>
      <w:contextualSpacing/>
    </w:pPr>
  </w:style>
  <w:style w:type="character" w:customStyle="1" w:styleId="10">
    <w:name w:val="Заголовок 1 Знак"/>
    <w:link w:val="1"/>
    <w:uiPriority w:val="99"/>
    <w:rsid w:val="008E7DDB"/>
    <w:rPr>
      <w:rFonts w:ascii="Times New Roman" w:eastAsia="Times New Roman" w:hAnsi="Times New Roman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 Наталья Петровна</dc:creator>
  <cp:keywords/>
  <dc:description/>
  <cp:lastModifiedBy>Серенкова Л.А.</cp:lastModifiedBy>
  <cp:revision>61</cp:revision>
  <cp:lastPrinted>2025-03-28T06:42:00Z</cp:lastPrinted>
  <dcterms:created xsi:type="dcterms:W3CDTF">2020-02-01T02:37:00Z</dcterms:created>
  <dcterms:modified xsi:type="dcterms:W3CDTF">2025-07-08T14:16:00Z</dcterms:modified>
</cp:coreProperties>
</file>