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96" w:rsidRPr="0026236C" w:rsidRDefault="00710196" w:rsidP="00710196">
      <w:pPr>
        <w:rPr>
          <w:b/>
        </w:rPr>
      </w:pPr>
      <w:r>
        <w:t xml:space="preserve">                                                  </w:t>
      </w:r>
      <w:r w:rsidRPr="0026236C">
        <w:rPr>
          <w:b/>
        </w:rPr>
        <w:t>РОССИЙСКАЯ ФЕДЕРАЦИЯ</w:t>
      </w:r>
    </w:p>
    <w:p w:rsidR="00710196" w:rsidRPr="0026236C" w:rsidRDefault="00710196" w:rsidP="00710196">
      <w:pPr>
        <w:jc w:val="center"/>
        <w:rPr>
          <w:b/>
        </w:rPr>
      </w:pPr>
      <w:r w:rsidRPr="0026236C">
        <w:rPr>
          <w:b/>
        </w:rPr>
        <w:t>СТАРОСЕЛЬСКАЯ СЕЛЬСКАЯ АДМИНИСТРАЦИЯ</w:t>
      </w:r>
    </w:p>
    <w:p w:rsidR="00710196" w:rsidRPr="0026236C" w:rsidRDefault="00710196" w:rsidP="00710196">
      <w:pPr>
        <w:jc w:val="center"/>
        <w:rPr>
          <w:b/>
        </w:rPr>
      </w:pPr>
      <w:r w:rsidRPr="0026236C">
        <w:rPr>
          <w:b/>
        </w:rPr>
        <w:t>СТАРОСЕЛЬСКОГО СЕЛЬСКОГО ПОСЕЛЕНИЯ</w:t>
      </w:r>
    </w:p>
    <w:p w:rsidR="00710196" w:rsidRPr="0026236C" w:rsidRDefault="00710196" w:rsidP="00710196">
      <w:pPr>
        <w:jc w:val="center"/>
        <w:rPr>
          <w:b/>
        </w:rPr>
      </w:pPr>
      <w:r w:rsidRPr="0026236C">
        <w:rPr>
          <w:b/>
        </w:rPr>
        <w:t>УНЕЧСКОГО РАЙОНА БРЯНСКОЙ ОБЛАСТИ</w:t>
      </w:r>
    </w:p>
    <w:p w:rsidR="00710196" w:rsidRDefault="00710196" w:rsidP="00710196">
      <w:pPr>
        <w:jc w:val="center"/>
      </w:pPr>
      <w:r>
        <w:t>===========================================================</w:t>
      </w:r>
    </w:p>
    <w:p w:rsidR="00710196" w:rsidRPr="0026236C" w:rsidRDefault="00710196" w:rsidP="00710196">
      <w:pPr>
        <w:rPr>
          <w:sz w:val="18"/>
          <w:szCs w:val="18"/>
        </w:rPr>
      </w:pPr>
    </w:p>
    <w:p w:rsidR="00710196" w:rsidRPr="0026236C" w:rsidRDefault="00710196" w:rsidP="00710196">
      <w:pPr>
        <w:rPr>
          <w:sz w:val="18"/>
          <w:szCs w:val="18"/>
        </w:rPr>
      </w:pPr>
      <w:proofErr w:type="spellStart"/>
      <w:proofErr w:type="gramStart"/>
      <w:r w:rsidRPr="0026236C">
        <w:rPr>
          <w:b/>
          <w:sz w:val="18"/>
          <w:szCs w:val="18"/>
        </w:rPr>
        <w:t>Р</w:t>
      </w:r>
      <w:proofErr w:type="gramEnd"/>
      <w:r w:rsidRPr="0026236C">
        <w:rPr>
          <w:b/>
          <w:sz w:val="18"/>
          <w:szCs w:val="18"/>
        </w:rPr>
        <w:t>\с</w:t>
      </w:r>
      <w:proofErr w:type="spellEnd"/>
      <w:r w:rsidRPr="0026236C">
        <w:rPr>
          <w:sz w:val="18"/>
          <w:szCs w:val="18"/>
        </w:rPr>
        <w:t xml:space="preserve"> 40204810100000100390,</w:t>
      </w:r>
      <w:r w:rsidRPr="0026236C">
        <w:rPr>
          <w:b/>
          <w:sz w:val="18"/>
          <w:szCs w:val="18"/>
        </w:rPr>
        <w:t>ИНН</w:t>
      </w:r>
      <w:r w:rsidRPr="0026236C">
        <w:rPr>
          <w:sz w:val="18"/>
          <w:szCs w:val="18"/>
        </w:rPr>
        <w:t xml:space="preserve"> 3253001000</w:t>
      </w:r>
      <w:r>
        <w:rPr>
          <w:sz w:val="18"/>
          <w:szCs w:val="18"/>
        </w:rPr>
        <w:t xml:space="preserve">                                                </w:t>
      </w:r>
    </w:p>
    <w:p w:rsidR="00710196" w:rsidRPr="0026236C" w:rsidRDefault="00710196" w:rsidP="00710196">
      <w:pPr>
        <w:rPr>
          <w:sz w:val="18"/>
          <w:szCs w:val="18"/>
        </w:rPr>
      </w:pPr>
      <w:r w:rsidRPr="0026236C">
        <w:rPr>
          <w:b/>
          <w:sz w:val="18"/>
          <w:szCs w:val="18"/>
        </w:rPr>
        <w:t>КПП</w:t>
      </w:r>
      <w:r w:rsidRPr="0026236C">
        <w:rPr>
          <w:sz w:val="18"/>
          <w:szCs w:val="18"/>
        </w:rPr>
        <w:t xml:space="preserve"> 32501001,</w:t>
      </w:r>
      <w:r w:rsidRPr="0026236C">
        <w:rPr>
          <w:b/>
          <w:sz w:val="18"/>
          <w:szCs w:val="18"/>
        </w:rPr>
        <w:t>БИК</w:t>
      </w:r>
      <w:r w:rsidRPr="0026236C">
        <w:rPr>
          <w:sz w:val="18"/>
          <w:szCs w:val="18"/>
        </w:rPr>
        <w:t xml:space="preserve"> 041501001</w:t>
      </w:r>
      <w:r>
        <w:rPr>
          <w:sz w:val="18"/>
          <w:szCs w:val="18"/>
        </w:rPr>
        <w:t xml:space="preserve">                                                              </w:t>
      </w:r>
    </w:p>
    <w:p w:rsidR="00710196" w:rsidRPr="0026236C" w:rsidRDefault="00710196" w:rsidP="00710196">
      <w:pPr>
        <w:rPr>
          <w:sz w:val="18"/>
          <w:szCs w:val="18"/>
        </w:rPr>
      </w:pPr>
      <w:r w:rsidRPr="0026236C">
        <w:rPr>
          <w:b/>
          <w:sz w:val="18"/>
          <w:szCs w:val="18"/>
        </w:rPr>
        <w:t>ОКАТО</w:t>
      </w:r>
      <w:r w:rsidRPr="0026236C">
        <w:rPr>
          <w:sz w:val="18"/>
          <w:szCs w:val="18"/>
        </w:rPr>
        <w:t xml:space="preserve"> 15258868000</w:t>
      </w:r>
      <w:r>
        <w:rPr>
          <w:sz w:val="18"/>
          <w:szCs w:val="18"/>
        </w:rPr>
        <w:t xml:space="preserve">                                                                               </w:t>
      </w:r>
    </w:p>
    <w:p w:rsidR="00710196" w:rsidRPr="0026236C" w:rsidRDefault="00710196" w:rsidP="00710196">
      <w:pPr>
        <w:rPr>
          <w:sz w:val="18"/>
          <w:szCs w:val="18"/>
        </w:rPr>
      </w:pPr>
      <w:r w:rsidRPr="0026236C">
        <w:rPr>
          <w:b/>
          <w:sz w:val="18"/>
          <w:szCs w:val="18"/>
        </w:rPr>
        <w:t xml:space="preserve">243330 </w:t>
      </w:r>
      <w:r w:rsidRPr="0026236C">
        <w:rPr>
          <w:sz w:val="18"/>
          <w:szCs w:val="18"/>
        </w:rPr>
        <w:t xml:space="preserve">Россия </w:t>
      </w:r>
      <w:r>
        <w:rPr>
          <w:sz w:val="18"/>
          <w:szCs w:val="18"/>
        </w:rPr>
        <w:t>Брянская область</w:t>
      </w:r>
      <w:r w:rsidRPr="0026236C">
        <w:rPr>
          <w:sz w:val="18"/>
          <w:szCs w:val="18"/>
        </w:rPr>
        <w:t xml:space="preserve"> </w:t>
      </w:r>
      <w:proofErr w:type="spellStart"/>
      <w:r w:rsidRPr="0026236C">
        <w:rPr>
          <w:sz w:val="18"/>
          <w:szCs w:val="18"/>
        </w:rPr>
        <w:t>Унечский</w:t>
      </w:r>
      <w:proofErr w:type="spellEnd"/>
      <w:r w:rsidRPr="0026236C">
        <w:rPr>
          <w:sz w:val="18"/>
          <w:szCs w:val="18"/>
        </w:rPr>
        <w:t xml:space="preserve"> район</w:t>
      </w:r>
      <w:r>
        <w:rPr>
          <w:sz w:val="18"/>
          <w:szCs w:val="18"/>
        </w:rPr>
        <w:t xml:space="preserve">                                 </w:t>
      </w:r>
    </w:p>
    <w:p w:rsidR="00710196" w:rsidRDefault="00710196" w:rsidP="00710196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с</w:t>
      </w:r>
      <w:proofErr w:type="gramStart"/>
      <w:r w:rsidRPr="0026236C">
        <w:rPr>
          <w:sz w:val="18"/>
          <w:szCs w:val="18"/>
        </w:rPr>
        <w:t>.С</w:t>
      </w:r>
      <w:proofErr w:type="gramEnd"/>
      <w:r w:rsidRPr="0026236C">
        <w:rPr>
          <w:sz w:val="18"/>
          <w:szCs w:val="18"/>
        </w:rPr>
        <w:t>тароселье</w:t>
      </w:r>
      <w:proofErr w:type="spellEnd"/>
      <w:r w:rsidRPr="0026236C">
        <w:rPr>
          <w:sz w:val="18"/>
          <w:szCs w:val="18"/>
        </w:rPr>
        <w:t>, ул.Березки,1  тел/факс (48351) 95-2-48</w:t>
      </w:r>
      <w:r>
        <w:rPr>
          <w:sz w:val="18"/>
          <w:szCs w:val="18"/>
        </w:rPr>
        <w:t xml:space="preserve">                                                                                                                 </w:t>
      </w:r>
    </w:p>
    <w:p w:rsidR="00710196" w:rsidRDefault="00710196" w:rsidP="0071019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710196" w:rsidRDefault="00710196" w:rsidP="00710196">
      <w:pPr>
        <w:rPr>
          <w:sz w:val="18"/>
          <w:szCs w:val="18"/>
        </w:rPr>
      </w:pPr>
      <w:r>
        <w:rPr>
          <w:sz w:val="18"/>
          <w:szCs w:val="18"/>
        </w:rPr>
        <w:t>« 1</w:t>
      </w:r>
      <w:r w:rsidR="006F23E0">
        <w:rPr>
          <w:sz w:val="18"/>
          <w:szCs w:val="18"/>
        </w:rPr>
        <w:t>8</w:t>
      </w:r>
      <w:r>
        <w:rPr>
          <w:sz w:val="18"/>
          <w:szCs w:val="18"/>
        </w:rPr>
        <w:t xml:space="preserve"> »   0</w:t>
      </w:r>
      <w:r w:rsidR="006F23E0">
        <w:rPr>
          <w:sz w:val="18"/>
          <w:szCs w:val="18"/>
        </w:rPr>
        <w:t>3</w:t>
      </w:r>
      <w:r>
        <w:rPr>
          <w:sz w:val="18"/>
          <w:szCs w:val="18"/>
        </w:rPr>
        <w:t xml:space="preserve">   2021г.            №</w:t>
      </w:r>
      <w:r w:rsidR="006F23E0">
        <w:rPr>
          <w:sz w:val="18"/>
          <w:szCs w:val="18"/>
        </w:rPr>
        <w:t xml:space="preserve"> 134</w:t>
      </w:r>
    </w:p>
    <w:p w:rsidR="006F23E0" w:rsidRDefault="006F23E0" w:rsidP="00710196">
      <w:pPr>
        <w:rPr>
          <w:sz w:val="18"/>
          <w:szCs w:val="18"/>
        </w:rPr>
      </w:pPr>
    </w:p>
    <w:p w:rsidR="006F23E0" w:rsidRDefault="006F23E0" w:rsidP="00710196"/>
    <w:p w:rsidR="00710196" w:rsidRPr="00B36484" w:rsidRDefault="00710196" w:rsidP="00710196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B36484">
        <w:rPr>
          <w:b/>
          <w:bCs/>
          <w:color w:val="00000A"/>
        </w:rPr>
        <w:t>Обобщение</w:t>
      </w:r>
      <w:r>
        <w:rPr>
          <w:b/>
          <w:bCs/>
          <w:color w:val="00000A"/>
        </w:rPr>
        <w:t xml:space="preserve"> (обзор)</w:t>
      </w:r>
      <w:r w:rsidRPr="00B36484">
        <w:rPr>
          <w:b/>
          <w:bCs/>
          <w:color w:val="00000A"/>
        </w:rPr>
        <w:t xml:space="preserve"> практики осуществления муниципального контроля на территории </w:t>
      </w:r>
      <w:proofErr w:type="spellStart"/>
      <w:r>
        <w:rPr>
          <w:b/>
          <w:bCs/>
          <w:color w:val="00000A"/>
        </w:rPr>
        <w:t>Старосельского</w:t>
      </w:r>
      <w:proofErr w:type="spellEnd"/>
      <w:r>
        <w:rPr>
          <w:b/>
          <w:bCs/>
          <w:color w:val="00000A"/>
        </w:rPr>
        <w:t xml:space="preserve"> сельского поселения </w:t>
      </w:r>
      <w:proofErr w:type="spellStart"/>
      <w:r>
        <w:rPr>
          <w:b/>
          <w:bCs/>
          <w:color w:val="00000A"/>
        </w:rPr>
        <w:t>Унечского</w:t>
      </w:r>
      <w:proofErr w:type="spellEnd"/>
      <w:r>
        <w:rPr>
          <w:b/>
          <w:bCs/>
          <w:color w:val="00000A"/>
        </w:rPr>
        <w:t xml:space="preserve"> муниципального</w:t>
      </w:r>
      <w:r w:rsidRPr="00B36484">
        <w:rPr>
          <w:b/>
          <w:bCs/>
          <w:color w:val="00000A"/>
        </w:rPr>
        <w:t xml:space="preserve"> района</w:t>
      </w:r>
      <w:r>
        <w:rPr>
          <w:b/>
          <w:bCs/>
          <w:color w:val="00000A"/>
        </w:rPr>
        <w:t xml:space="preserve"> за 2020 год</w:t>
      </w:r>
    </w:p>
    <w:p w:rsidR="00710196" w:rsidRPr="00B36484" w:rsidRDefault="00710196" w:rsidP="00710196">
      <w:pPr>
        <w:autoSpaceDE w:val="0"/>
        <w:autoSpaceDN w:val="0"/>
        <w:adjustRightInd w:val="0"/>
        <w:jc w:val="center"/>
        <w:rPr>
          <w:bCs/>
          <w:color w:val="00000A"/>
        </w:rPr>
      </w:pPr>
    </w:p>
    <w:p w:rsidR="00710196" w:rsidRPr="009C7A18" w:rsidRDefault="00710196" w:rsidP="00710196">
      <w:pPr>
        <w:autoSpaceDE w:val="0"/>
        <w:autoSpaceDN w:val="0"/>
        <w:adjustRightInd w:val="0"/>
        <w:ind w:firstLine="709"/>
        <w:jc w:val="both"/>
        <w:rPr>
          <w:color w:val="00000A"/>
        </w:rPr>
      </w:pPr>
      <w:r w:rsidRPr="009C7A18">
        <w:rPr>
          <w:bCs/>
          <w:color w:val="00000A"/>
        </w:rPr>
        <w:t>Обобщение</w:t>
      </w:r>
      <w:r>
        <w:rPr>
          <w:bCs/>
          <w:color w:val="00000A"/>
        </w:rPr>
        <w:t xml:space="preserve"> </w:t>
      </w:r>
      <w:r w:rsidRPr="009C7A18">
        <w:rPr>
          <w:bCs/>
          <w:color w:val="00000A"/>
        </w:rPr>
        <w:t>практики осуществления муниципального контроля</w:t>
      </w:r>
      <w:r>
        <w:rPr>
          <w:bCs/>
          <w:color w:val="00000A"/>
        </w:rPr>
        <w:t xml:space="preserve"> </w:t>
      </w:r>
      <w:r w:rsidRPr="009C7A18">
        <w:rPr>
          <w:color w:val="00000A"/>
        </w:rPr>
        <w:t>опубликовывается органом муниципального контроля во исполнение требований ст. 8.2.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10196" w:rsidRPr="00D1498B" w:rsidRDefault="00710196" w:rsidP="00710196">
      <w:pPr>
        <w:ind w:firstLine="709"/>
        <w:jc w:val="both"/>
      </w:pPr>
      <w:proofErr w:type="spellStart"/>
      <w:r w:rsidRPr="00D1498B">
        <w:t>Ст</w:t>
      </w:r>
      <w:r>
        <w:t>аросельская</w:t>
      </w:r>
      <w:proofErr w:type="spellEnd"/>
      <w:r>
        <w:t xml:space="preserve"> сельская </w:t>
      </w:r>
      <w:r w:rsidRPr="00D1498B">
        <w:t>администраци</w:t>
      </w:r>
      <w:r>
        <w:t>я</w:t>
      </w:r>
      <w:r w:rsidRPr="00D1498B">
        <w:t xml:space="preserve">, </w:t>
      </w:r>
      <w:r>
        <w:t xml:space="preserve">является органом </w:t>
      </w:r>
      <w:r w:rsidRPr="00D1498B">
        <w:t>уполномоченны</w:t>
      </w:r>
      <w:r>
        <w:t>м</w:t>
      </w:r>
      <w:r w:rsidRPr="00D1498B">
        <w:t xml:space="preserve"> осуществля</w:t>
      </w:r>
      <w:r>
        <w:t>ть</w:t>
      </w:r>
      <w:r w:rsidRPr="00D1498B">
        <w:t xml:space="preserve"> следующие виды муниципального контроля:</w:t>
      </w:r>
    </w:p>
    <w:p w:rsidR="00710196" w:rsidRDefault="00710196" w:rsidP="00710196">
      <w:pPr>
        <w:ind w:firstLine="709"/>
        <w:jc w:val="both"/>
      </w:pPr>
      <w:r>
        <w:t>-</w:t>
      </w:r>
      <w:r w:rsidRPr="00D1498B">
        <w:t xml:space="preserve"> </w:t>
      </w:r>
      <w:r>
        <w:t>муниципальный жилищный контроль;</w:t>
      </w:r>
      <w:r w:rsidRPr="00D1498B">
        <w:t xml:space="preserve"> </w:t>
      </w:r>
    </w:p>
    <w:p w:rsidR="00710196" w:rsidRDefault="00710196" w:rsidP="00710196">
      <w:pPr>
        <w:ind w:firstLine="709"/>
        <w:jc w:val="both"/>
      </w:pPr>
      <w:r>
        <w:t xml:space="preserve">- </w:t>
      </w:r>
      <w:r w:rsidRPr="00D1498B">
        <w:t xml:space="preserve">муниципальный </w:t>
      </w:r>
      <w:proofErr w:type="gramStart"/>
      <w:r w:rsidRPr="00D1498B">
        <w:t>контроль за</w:t>
      </w:r>
      <w:proofErr w:type="gramEnd"/>
      <w:r w:rsidRPr="00D1498B">
        <w:t xml:space="preserve"> сохранностью автомо</w:t>
      </w:r>
      <w:r>
        <w:t>бильных дорог местного значения.</w:t>
      </w:r>
    </w:p>
    <w:p w:rsidR="00710196" w:rsidRPr="009C7A18" w:rsidRDefault="00710196" w:rsidP="00710196">
      <w:pPr>
        <w:shd w:val="clear" w:color="auto" w:fill="FFFFFF" w:themeFill="background1"/>
        <w:ind w:firstLine="709"/>
        <w:jc w:val="both"/>
        <w:rPr>
          <w:b/>
        </w:rPr>
      </w:pPr>
      <w:proofErr w:type="gramStart"/>
      <w:r w:rsidRPr="009C7A18">
        <w:t>Фе</w:t>
      </w:r>
      <w:r>
        <w:t>деральным законом от 25.12.2018</w:t>
      </w:r>
      <w:r w:rsidRPr="009C7A18">
        <w:t>г</w:t>
      </w:r>
      <w:r>
        <w:t>.</w:t>
      </w:r>
      <w:r w:rsidRPr="009C7A18">
        <w:t xml:space="preserve"> №480–ФЗ внесены изменения в Федеральный закон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ФЗ-№294), согласно которого</w:t>
      </w:r>
      <w:r>
        <w:t xml:space="preserve"> </w:t>
      </w:r>
      <w:r w:rsidRPr="009C7A18">
        <w:t xml:space="preserve">плановые проверки в отношении юридических лиц, индивидуальных предпринимателей, отнесенных в </w:t>
      </w:r>
      <w:r w:rsidRPr="00154D3D">
        <w:t xml:space="preserve">соответствии со </w:t>
      </w:r>
      <w:hyperlink r:id="rId4" w:anchor="dst100019" w:history="1">
        <w:r w:rsidRPr="00FB1B5B">
          <w:rPr>
            <w:rStyle w:val="a3"/>
            <w:color w:val="auto"/>
            <w:u w:val="none"/>
          </w:rPr>
          <w:t>статьей 4</w:t>
        </w:r>
      </w:hyperlink>
      <w:r w:rsidRPr="00154D3D">
        <w:t xml:space="preserve"> Федерального</w:t>
      </w:r>
      <w:r w:rsidRPr="009C7A18">
        <w:t xml:space="preserve"> закона от 24 июля 2007 года N 209-ФЗ "О развитии</w:t>
      </w:r>
      <w:proofErr w:type="gramEnd"/>
      <w:r w:rsidRPr="009C7A18">
        <w:t xml:space="preserve">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не проводятся с 1 января 2019 года по 31 декабря 2020 года</w:t>
      </w:r>
      <w:r>
        <w:t>.</w:t>
      </w:r>
    </w:p>
    <w:p w:rsidR="00710196" w:rsidRPr="009C7A18" w:rsidRDefault="00710196" w:rsidP="00710196">
      <w:pPr>
        <w:shd w:val="clear" w:color="auto" w:fill="FFFFFF" w:themeFill="background1"/>
        <w:ind w:firstLine="709"/>
        <w:jc w:val="both"/>
      </w:pPr>
      <w:r w:rsidRPr="009C7A18">
        <w:t>В связи с этим в 2020 году плановые и внеплановые проверки в отношении юридических лиц и индивидуальных предпринимателей в соответствии с ФЗ-№294 не проводились.</w:t>
      </w:r>
    </w:p>
    <w:p w:rsidR="00710196" w:rsidRPr="009C7A18" w:rsidRDefault="00710196" w:rsidP="00710196">
      <w:pPr>
        <w:shd w:val="clear" w:color="auto" w:fill="FFFFFF" w:themeFill="background1"/>
        <w:ind w:firstLine="709"/>
        <w:jc w:val="both"/>
      </w:pPr>
      <w:r w:rsidRPr="009C7A18">
        <w:t>Протоколы об административных правонарушениях не составлялись.</w:t>
      </w:r>
    </w:p>
    <w:p w:rsidR="00710196" w:rsidRPr="009C7A18" w:rsidRDefault="00710196" w:rsidP="00710196">
      <w:pPr>
        <w:shd w:val="clear" w:color="auto" w:fill="FFFFFF" w:themeFill="background1"/>
        <w:ind w:firstLine="709"/>
        <w:jc w:val="both"/>
      </w:pPr>
      <w:r w:rsidRPr="009C7A18">
        <w:t>В судебные органы не обращались.</w:t>
      </w:r>
    </w:p>
    <w:p w:rsidR="00710196" w:rsidRPr="009C7A18" w:rsidRDefault="00710196" w:rsidP="00710196">
      <w:pPr>
        <w:shd w:val="clear" w:color="auto" w:fill="FFFFFF" w:themeFill="background1"/>
        <w:ind w:firstLine="709"/>
        <w:jc w:val="both"/>
      </w:pPr>
      <w:r w:rsidRPr="009C7A18">
        <w:t>Эксперты и представители экспертных организаций к проведению мероприятий по муниципальному контролю не привлекались.</w:t>
      </w:r>
    </w:p>
    <w:p w:rsidR="00710196" w:rsidRDefault="00710196" w:rsidP="00710196">
      <w:pPr>
        <w:autoSpaceDE w:val="0"/>
        <w:autoSpaceDN w:val="0"/>
        <w:adjustRightInd w:val="0"/>
        <w:ind w:firstLine="709"/>
        <w:jc w:val="both"/>
        <w:rPr>
          <w:color w:val="00000A"/>
        </w:rPr>
      </w:pPr>
      <w:r>
        <w:rPr>
          <w:color w:val="00000A"/>
        </w:rPr>
        <w:t xml:space="preserve">В связи с этим </w:t>
      </w:r>
      <w:r w:rsidRPr="0000429B">
        <w:rPr>
          <w:color w:val="00000A"/>
        </w:rPr>
        <w:t xml:space="preserve">Программа профилактики нарушения требований законодательства в соответствии со ст. 8.2 Закона № 294-ФЗ в 2020 году </w:t>
      </w:r>
      <w:r>
        <w:rPr>
          <w:color w:val="00000A"/>
        </w:rPr>
        <w:t>не утверждалась.</w:t>
      </w:r>
    </w:p>
    <w:p w:rsidR="00710196" w:rsidRDefault="00710196" w:rsidP="00710196">
      <w:pPr>
        <w:autoSpaceDE w:val="0"/>
        <w:autoSpaceDN w:val="0"/>
        <w:adjustRightInd w:val="0"/>
        <w:ind w:firstLine="709"/>
        <w:jc w:val="both"/>
        <w:rPr>
          <w:color w:val="00000A"/>
        </w:rPr>
      </w:pPr>
    </w:p>
    <w:p w:rsidR="00710196" w:rsidRDefault="00710196" w:rsidP="00710196">
      <w:pPr>
        <w:shd w:val="clear" w:color="auto" w:fill="FFFFFF"/>
        <w:ind w:firstLine="709"/>
        <w:jc w:val="both"/>
        <w:rPr>
          <w:color w:val="000000"/>
        </w:rPr>
      </w:pPr>
    </w:p>
    <w:p w:rsidR="00710196" w:rsidRDefault="00710196" w:rsidP="00710196">
      <w:pPr>
        <w:shd w:val="clear" w:color="auto" w:fill="FFFFFF"/>
        <w:ind w:firstLine="709"/>
        <w:jc w:val="both"/>
        <w:rPr>
          <w:color w:val="000000"/>
        </w:rPr>
      </w:pPr>
      <w:bookmarkStart w:id="0" w:name="_GoBack"/>
      <w:bookmarkEnd w:id="0"/>
    </w:p>
    <w:p w:rsidR="00710196" w:rsidRDefault="00710196" w:rsidP="00710196">
      <w:pPr>
        <w:shd w:val="clear" w:color="auto" w:fill="FFFFFF"/>
        <w:ind w:firstLine="709"/>
        <w:jc w:val="both"/>
        <w:rPr>
          <w:color w:val="000000"/>
        </w:rPr>
      </w:pPr>
    </w:p>
    <w:p w:rsidR="00710196" w:rsidRDefault="00710196" w:rsidP="00710196"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Старосельской</w:t>
      </w:r>
      <w:proofErr w:type="spellEnd"/>
      <w:r>
        <w:rPr>
          <w:color w:val="000000"/>
        </w:rPr>
        <w:t xml:space="preserve"> сельской  администрации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А.В.Лукашов </w:t>
      </w:r>
    </w:p>
    <w:p w:rsidR="00CE3D72" w:rsidRDefault="00CE3D72"/>
    <w:sectPr w:rsidR="00CE3D72" w:rsidSect="001712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196"/>
    <w:rsid w:val="006F23E0"/>
    <w:rsid w:val="00710196"/>
    <w:rsid w:val="009F41DA"/>
    <w:rsid w:val="00C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1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30792/08b3ecbcdc9a360ad1dc314150a63288867033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2624</Characters>
  <Application>Microsoft Office Word</Application>
  <DocSecurity>0</DocSecurity>
  <Lines>21</Lines>
  <Paragraphs>6</Paragraphs>
  <ScaleCrop>false</ScaleCrop>
  <Company>Ya Blondinko Edition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2021-04-16T11:40:00Z</dcterms:created>
  <dcterms:modified xsi:type="dcterms:W3CDTF">2021-04-16T12:06:00Z</dcterms:modified>
</cp:coreProperties>
</file>